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8192" w14:textId="77777777" w:rsidR="0064448D" w:rsidRDefault="00260A4E">
      <w:pPr>
        <w:pStyle w:val="Heading1"/>
        <w:bidi/>
      </w:pPr>
      <w:bookmarkStart w:id="0" w:name="_GoBack"/>
      <w:bookmarkEnd w:id="0"/>
      <w:r>
        <w:rPr>
          <w:rtl/>
        </w:rPr>
        <w:t>مقدمة</w:t>
      </w:r>
    </w:p>
    <w:p w14:paraId="6FB87795" w14:textId="77777777" w:rsidR="0064448D" w:rsidRDefault="00260A4E">
      <w:pPr>
        <w:bidi/>
        <w:spacing w:before="60" w:after="120" w:line="240" w:lineRule="auto"/>
      </w:pPr>
      <w:r>
        <w:rPr>
          <w:rFonts w:ascii="Sakkal Majalla" w:hAnsi="Sakkal Majalla" w:cs="Sakkal Majalla"/>
          <w:sz w:val="28"/>
          <w:szCs w:val="28"/>
          <w:rtl/>
        </w:rPr>
        <w:t>بناء على إعلان إسطنبول المنبثق عن اجتماع عام 2010 لمكاتب الإحصاء الوطنية (</w:t>
      </w:r>
      <w:r>
        <w:rPr>
          <w:rFonts w:ascii="Sakkal Majalla" w:hAnsi="Sakkal Majalla" w:cs="Sakkal Majalla"/>
          <w:sz w:val="28"/>
          <w:szCs w:val="28"/>
        </w:rPr>
        <w:t>NSO</w:t>
      </w:r>
      <w:r>
        <w:rPr>
          <w:rFonts w:ascii="Sakkal Majalla" w:hAnsi="Sakkal Majalla" w:cs="Sakkal Majalla"/>
          <w:sz w:val="28"/>
          <w:szCs w:val="28"/>
          <w:rtl/>
        </w:rPr>
        <w:t xml:space="preserve">)، اتفقت البلدان الأعضاء في منظمة التعاون الإسلامي على تنظيم اجتماعاتها السنوية تحت مظلة اللجنة </w:t>
      </w:r>
      <w:r>
        <w:rPr>
          <w:rFonts w:ascii="Sakkal Majalla" w:hAnsi="Sakkal Majalla" w:cs="Sakkal Majalla"/>
          <w:sz w:val="28"/>
          <w:szCs w:val="28"/>
          <w:rtl/>
        </w:rPr>
        <w:t>الإحصائية لمنظمة التعاون الإسلامي (</w:t>
      </w:r>
      <w:r>
        <w:rPr>
          <w:rFonts w:ascii="Sakkal Majalla" w:hAnsi="Sakkal Majalla" w:cs="Sakkal Majalla"/>
          <w:sz w:val="28"/>
          <w:szCs w:val="28"/>
        </w:rPr>
        <w:t>OIC-StatCom</w:t>
      </w:r>
      <w:r>
        <w:rPr>
          <w:rFonts w:ascii="Sakkal Majalla" w:hAnsi="Sakkal Majalla" w:cs="Sakkal Majalla"/>
          <w:sz w:val="28"/>
          <w:szCs w:val="28"/>
          <w:rtl/>
        </w:rPr>
        <w:t>). وتهدف اللجنة إلى إحداث منبر لتبادل الخبرات وأفضل الممارسات بين البلدان الأعضاء في المنظمة لبناء قدرات متينة في مجال الإحصاءات على مستوى المنظمة. وتقرر إناطة مركز الأبحاث الإحصائية والاقتصادية والاجتماعية وال</w:t>
      </w:r>
      <w:r>
        <w:rPr>
          <w:rFonts w:ascii="Sakkal Majalla" w:hAnsi="Sakkal Majalla" w:cs="Sakkal Majalla"/>
          <w:sz w:val="28"/>
          <w:szCs w:val="28"/>
          <w:rtl/>
        </w:rPr>
        <w:t>تدريب للدول الإسلامية (سيسرك) بمسؤولية أمانة اللجنة. وبما أن وثيقة الرؤية الاستراتيجية للجنة الإحصائية لمنظمة التعاون الإسلامي المعمول بها حاليا</w:t>
      </w:r>
      <w:r>
        <w:rPr>
          <w:rStyle w:val="FootnoteReference"/>
          <w:rFonts w:ascii="Sakkal Majalla" w:hAnsi="Sakkal Majalla" w:cs="Sakkal Majalla"/>
          <w:sz w:val="28"/>
          <w:szCs w:val="28"/>
          <w:rtl/>
          <w:lang w:val="en-GB"/>
        </w:rPr>
        <w:footnoteReference w:id="1"/>
      </w:r>
      <w:r>
        <w:rPr>
          <w:rFonts w:ascii="Sakkal Majalla" w:hAnsi="Sakkal Majalla" w:cs="Sakkal Majalla"/>
          <w:sz w:val="28"/>
          <w:szCs w:val="28"/>
          <w:rtl/>
        </w:rPr>
        <w:t xml:space="preserve"> لن تبقى سارية المفعول مع نهاية عام 2020، قرر أعضاء اللجنة إحداث فريق عامل (</w:t>
      </w:r>
      <w:r>
        <w:rPr>
          <w:rFonts w:ascii="Sakkal Majalla" w:hAnsi="Sakkal Majalla" w:cs="Sakkal Majalla"/>
          <w:sz w:val="28"/>
          <w:szCs w:val="28"/>
        </w:rPr>
        <w:t>WG</w:t>
      </w:r>
      <w:r>
        <w:rPr>
          <w:rFonts w:ascii="Sakkal Majalla" w:hAnsi="Sakkal Majalla" w:cs="Sakkal Majalla"/>
          <w:sz w:val="28"/>
          <w:szCs w:val="28"/>
          <w:rtl/>
        </w:rPr>
        <w:t>) معني بوضع رؤية استرات</w:t>
      </w:r>
      <w:r>
        <w:rPr>
          <w:rFonts w:ascii="Sakkal Majalla" w:hAnsi="Sakkal Majalla" w:cs="Sakkal Majalla"/>
          <w:sz w:val="28"/>
          <w:szCs w:val="28"/>
          <w:rtl/>
        </w:rPr>
        <w:t xml:space="preserve">يجية جديدة خلال الدورة السابعة للجنة الإحصائية لمنظمة التعاون الإسلامي التي انعقدت في 3-4 مايو 2018 في أنقرة، تركيا. ويتشكل الفريق العامل من جهتين مترئستين و22 عضوا كما هو موضح في الجدول 1. وقد جرى تحديد أعضاء هذا الفريق استنادا إلى نتائج الاستبيان الأولي </w:t>
      </w:r>
      <w:r>
        <w:rPr>
          <w:rFonts w:ascii="Sakkal Majalla" w:hAnsi="Sakkal Majalla" w:cs="Sakkal Majalla"/>
          <w:sz w:val="28"/>
          <w:szCs w:val="28"/>
          <w:rtl/>
        </w:rPr>
        <w:t>الذي عممته أمانة اللجنة على مكاتب الإحصاء الوطنية في بلدان المنظمة في شهر أغسطس من عام 2018.</w:t>
      </w:r>
    </w:p>
    <w:p w14:paraId="12D07C27" w14:textId="77777777" w:rsidR="0064448D" w:rsidRDefault="00260A4E">
      <w:pPr>
        <w:bidi/>
        <w:spacing w:before="60" w:after="120" w:line="240" w:lineRule="auto"/>
        <w:rPr>
          <w:rFonts w:ascii="Sakkal Majalla" w:hAnsi="Sakkal Majalla" w:cs="Sakkal Majalla"/>
          <w:bCs/>
          <w:sz w:val="28"/>
          <w:szCs w:val="28"/>
        </w:rPr>
      </w:pPr>
      <w:r>
        <w:rPr>
          <w:rFonts w:ascii="Sakkal Majalla" w:hAnsi="Sakkal Majalla" w:cs="Sakkal Majalla"/>
          <w:bCs/>
          <w:sz w:val="28"/>
          <w:szCs w:val="28"/>
          <w:rtl/>
        </w:rPr>
        <w:t>الجدول 1. أعضاء الفريق العامل</w:t>
      </w:r>
    </w:p>
    <w:tbl>
      <w:tblPr>
        <w:bidiVisual/>
        <w:tblW w:w="9067" w:type="dxa"/>
        <w:tblCellMar>
          <w:left w:w="10" w:type="dxa"/>
          <w:right w:w="10" w:type="dxa"/>
        </w:tblCellMar>
        <w:tblLook w:val="0000" w:firstRow="0" w:lastRow="0" w:firstColumn="0" w:lastColumn="0" w:noHBand="0" w:noVBand="0"/>
      </w:tblPr>
      <w:tblGrid>
        <w:gridCol w:w="1980"/>
        <w:gridCol w:w="7087"/>
      </w:tblGrid>
      <w:tr w:rsidR="0064448D" w14:paraId="653FA63E" w14:textId="77777777">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4F81BD"/>
            <w:tcMar>
              <w:top w:w="0" w:type="dxa"/>
              <w:left w:w="108" w:type="dxa"/>
              <w:bottom w:w="0" w:type="dxa"/>
              <w:right w:w="108" w:type="dxa"/>
            </w:tcMar>
          </w:tcPr>
          <w:p w14:paraId="6337A2BB" w14:textId="77777777" w:rsidR="0064448D" w:rsidRDefault="00260A4E">
            <w:pPr>
              <w:bidi/>
              <w:spacing w:before="0" w:after="0" w:line="240" w:lineRule="auto"/>
              <w:jc w:val="center"/>
              <w:rPr>
                <w:rFonts w:ascii="Sakkal Majalla" w:hAnsi="Sakkal Majalla" w:cs="Sakkal Majalla"/>
                <w:bCs/>
                <w:color w:val="FFFFFF"/>
                <w:sz w:val="26"/>
                <w:szCs w:val="26"/>
              </w:rPr>
            </w:pPr>
            <w:r>
              <w:rPr>
                <w:rFonts w:ascii="Sakkal Majalla" w:hAnsi="Sakkal Majalla" w:cs="Sakkal Majalla"/>
                <w:bCs/>
                <w:color w:val="FFFFFF"/>
                <w:sz w:val="26"/>
                <w:szCs w:val="26"/>
                <w:rtl/>
              </w:rPr>
              <w:t>الدور في الفريق العامل</w:t>
            </w:r>
          </w:p>
        </w:tc>
        <w:tc>
          <w:tcPr>
            <w:tcW w:w="7087" w:type="dxa"/>
            <w:tcBorders>
              <w:top w:val="single" w:sz="4" w:space="0" w:color="000000"/>
              <w:left w:val="single" w:sz="4" w:space="0" w:color="000000"/>
              <w:bottom w:val="single" w:sz="4" w:space="0" w:color="000000"/>
              <w:right w:val="single" w:sz="4" w:space="0" w:color="000000"/>
            </w:tcBorders>
            <w:shd w:val="clear" w:color="auto" w:fill="4F81BD"/>
            <w:tcMar>
              <w:top w:w="0" w:type="dxa"/>
              <w:left w:w="108" w:type="dxa"/>
              <w:bottom w:w="0" w:type="dxa"/>
              <w:right w:w="108" w:type="dxa"/>
            </w:tcMar>
          </w:tcPr>
          <w:p w14:paraId="686AD379" w14:textId="77777777" w:rsidR="0064448D" w:rsidRDefault="00260A4E">
            <w:pPr>
              <w:bidi/>
              <w:spacing w:before="0" w:after="0" w:line="240" w:lineRule="auto"/>
              <w:jc w:val="center"/>
              <w:rPr>
                <w:rFonts w:ascii="Sakkal Majalla" w:hAnsi="Sakkal Majalla" w:cs="Sakkal Majalla"/>
                <w:bCs/>
                <w:color w:val="FFFFFF"/>
                <w:sz w:val="26"/>
                <w:szCs w:val="26"/>
              </w:rPr>
            </w:pPr>
            <w:r>
              <w:rPr>
                <w:rFonts w:ascii="Sakkal Majalla" w:hAnsi="Sakkal Majalla" w:cs="Sakkal Majalla"/>
                <w:bCs/>
                <w:color w:val="FFFFFF"/>
                <w:sz w:val="26"/>
                <w:szCs w:val="26"/>
                <w:rtl/>
              </w:rPr>
              <w:t>البلدان / المؤسسة</w:t>
            </w:r>
          </w:p>
        </w:tc>
      </w:tr>
      <w:tr w:rsidR="0064448D" w14:paraId="5D7532E9" w14:textId="77777777">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977D5" w14:textId="77777777" w:rsidR="0064448D" w:rsidRDefault="00260A4E">
            <w:pPr>
              <w:bidi/>
              <w:spacing w:before="0" w:after="0" w:line="240" w:lineRule="auto"/>
              <w:jc w:val="center"/>
              <w:rPr>
                <w:rFonts w:ascii="Sakkal Majalla" w:hAnsi="Sakkal Majalla" w:cs="Sakkal Majalla"/>
                <w:bCs/>
                <w:sz w:val="26"/>
                <w:szCs w:val="26"/>
              </w:rPr>
            </w:pPr>
            <w:r>
              <w:rPr>
                <w:rFonts w:ascii="Sakkal Majalla" w:hAnsi="Sakkal Majalla" w:cs="Sakkal Majalla"/>
                <w:bCs/>
                <w:sz w:val="26"/>
                <w:szCs w:val="26"/>
                <w:rtl/>
              </w:rPr>
              <w:t>الجهتين المترئستين</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70205" w14:textId="77777777" w:rsidR="0064448D" w:rsidRDefault="00260A4E">
            <w:pPr>
              <w:bidi/>
              <w:spacing w:before="0" w:after="0" w:line="240" w:lineRule="auto"/>
              <w:rPr>
                <w:rFonts w:ascii="Sakkal Majalla" w:hAnsi="Sakkal Majalla" w:cs="Sakkal Majalla"/>
                <w:sz w:val="26"/>
                <w:szCs w:val="26"/>
              </w:rPr>
            </w:pPr>
            <w:r>
              <w:rPr>
                <w:rFonts w:ascii="Sakkal Majalla" w:hAnsi="Sakkal Majalla" w:cs="Sakkal Majalla"/>
                <w:sz w:val="26"/>
                <w:szCs w:val="26"/>
                <w:rtl/>
              </w:rPr>
              <w:t>ماليزيا وإيران</w:t>
            </w:r>
          </w:p>
        </w:tc>
      </w:tr>
      <w:tr w:rsidR="0064448D" w14:paraId="05063547" w14:textId="77777777">
        <w:tblPrEx>
          <w:tblCellMar>
            <w:top w:w="0" w:type="dxa"/>
            <w:bottom w:w="0" w:type="dxa"/>
          </w:tblCellMar>
        </w:tblPrEx>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EFE37" w14:textId="77777777" w:rsidR="0064448D" w:rsidRDefault="00260A4E">
            <w:pPr>
              <w:bidi/>
              <w:spacing w:before="0" w:after="0" w:line="240" w:lineRule="auto"/>
              <w:jc w:val="center"/>
              <w:rPr>
                <w:rFonts w:ascii="Sakkal Majalla" w:hAnsi="Sakkal Majalla" w:cs="Sakkal Majalla"/>
                <w:bCs/>
                <w:sz w:val="26"/>
                <w:szCs w:val="26"/>
              </w:rPr>
            </w:pPr>
            <w:r>
              <w:rPr>
                <w:rFonts w:ascii="Sakkal Majalla" w:hAnsi="Sakkal Majalla" w:cs="Sakkal Majalla"/>
                <w:bCs/>
                <w:sz w:val="26"/>
                <w:szCs w:val="26"/>
                <w:rtl/>
              </w:rPr>
              <w:t>الأعضاء</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B818F" w14:textId="77777777" w:rsidR="0064448D" w:rsidRDefault="00260A4E">
            <w:pPr>
              <w:bidi/>
              <w:spacing w:before="0" w:after="0" w:line="240" w:lineRule="auto"/>
              <w:rPr>
                <w:rFonts w:ascii="Sakkal Majalla" w:hAnsi="Sakkal Majalla" w:cs="Sakkal Majalla"/>
                <w:sz w:val="26"/>
                <w:szCs w:val="26"/>
              </w:rPr>
            </w:pPr>
            <w:r>
              <w:rPr>
                <w:rFonts w:ascii="Sakkal Majalla" w:hAnsi="Sakkal Majalla" w:cs="Sakkal Majalla"/>
                <w:sz w:val="26"/>
                <w:szCs w:val="26"/>
                <w:rtl/>
              </w:rPr>
              <w:t xml:space="preserve">ألبانيا، أذربيجان، بنين، الكاميرون، مصر، </w:t>
            </w:r>
            <w:r>
              <w:rPr>
                <w:rFonts w:ascii="Sakkal Majalla" w:hAnsi="Sakkal Majalla" w:cs="Sakkal Majalla"/>
                <w:sz w:val="26"/>
                <w:szCs w:val="26"/>
                <w:rtl/>
              </w:rPr>
              <w:t>الغابون، غامبيا، إندونيسيا، العراق، الأردن، موريتانيا، المغرب، موزمبيق، النيجر، باكستان، قطر، المملكة العربية السعودية، الصومال، السودان، توغو، تونس، تركيا</w:t>
            </w:r>
          </w:p>
        </w:tc>
      </w:tr>
    </w:tbl>
    <w:p w14:paraId="5A368E9A" w14:textId="77777777" w:rsidR="0064448D" w:rsidRDefault="0064448D">
      <w:pPr>
        <w:spacing w:before="60" w:after="120" w:line="240" w:lineRule="auto"/>
        <w:rPr>
          <w:rFonts w:ascii="Sakkal Majalla" w:hAnsi="Sakkal Majalla" w:cs="Sakkal Majalla"/>
          <w:sz w:val="4"/>
          <w:szCs w:val="4"/>
          <w:lang w:val="en-GB"/>
        </w:rPr>
      </w:pPr>
    </w:p>
    <w:p w14:paraId="7A09916B" w14:textId="77777777" w:rsidR="0064448D" w:rsidRDefault="00260A4E">
      <w:pPr>
        <w:bidi/>
        <w:spacing w:before="60" w:after="120" w:line="240" w:lineRule="auto"/>
      </w:pPr>
      <w:r>
        <w:rPr>
          <w:rFonts w:ascii="Sakkal Majalla" w:hAnsi="Sakkal Majalla" w:cs="Sakkal Majalla"/>
          <w:sz w:val="28"/>
          <w:szCs w:val="28"/>
          <w:rtl/>
        </w:rPr>
        <w:t>بعد تشكيل الفريق العامل، عمم سيسرك، بصفته أمانة اللجنة الإحصائية لمنظمة التعاون الإسلامي، استبيانا</w:t>
      </w:r>
      <w:r>
        <w:rPr>
          <w:rStyle w:val="FootnoteReference"/>
          <w:rFonts w:ascii="Sakkal Majalla" w:hAnsi="Sakkal Majalla" w:cs="Sakkal Majalla"/>
          <w:sz w:val="28"/>
          <w:szCs w:val="28"/>
          <w:rtl/>
          <w:lang w:val="en-GB"/>
        </w:rPr>
        <w:footnoteReference w:id="2"/>
      </w:r>
      <w:r>
        <w:rPr>
          <w:rFonts w:ascii="Sakkal Majalla" w:hAnsi="Sakkal Majalla" w:cs="Sakkal Majalla"/>
          <w:sz w:val="28"/>
          <w:szCs w:val="28"/>
          <w:rtl/>
        </w:rPr>
        <w:t xml:space="preserve"> في يوليو 2019 بشأن الرؤية الاستراتيجية الجديدة للجنة لعام 2030 على جميع مكاتب الإحصاء الوطنية في البلدان الأعضاء في منظمة </w:t>
      </w:r>
      <w:r>
        <w:rPr>
          <w:rFonts w:ascii="Sakkal Majalla" w:hAnsi="Sakkal Majalla" w:cs="Sakkal Majalla"/>
          <w:sz w:val="28"/>
          <w:szCs w:val="28"/>
          <w:rtl/>
        </w:rPr>
        <w:t>التعاون الإسلامي بهدف توفير المدخلات اللازمة لصياغة الرؤية الاستراتيجية للجنة الإحصائية لمنظمة التعاون الإسلامي لعام 2030. وإلى حدود 29 نوفمبر 2019، أرسلت 39 دولة عضوا في المنظمة ردودها على الاستبيان (بمعدل رد بلغ 69.6%).</w:t>
      </w:r>
    </w:p>
    <w:p w14:paraId="5C1CB027" w14:textId="77777777" w:rsidR="0064448D" w:rsidRDefault="00260A4E">
      <w:pPr>
        <w:bidi/>
        <w:spacing w:before="60" w:after="120" w:line="240" w:lineRule="auto"/>
        <w:jc w:val="left"/>
        <w:rPr>
          <w:rFonts w:ascii="Sakkal Majalla" w:hAnsi="Sakkal Majalla" w:cs="Sakkal Majalla"/>
          <w:bCs/>
          <w:sz w:val="28"/>
          <w:szCs w:val="28"/>
        </w:rPr>
      </w:pPr>
      <w:r>
        <w:rPr>
          <w:rFonts w:ascii="Sakkal Majalla" w:hAnsi="Sakkal Majalla" w:cs="Sakkal Majalla"/>
          <w:bCs/>
          <w:sz w:val="28"/>
          <w:szCs w:val="28"/>
          <w:rtl/>
        </w:rPr>
        <w:t>الجدول 2. الدول المجيبة على الاستب</w:t>
      </w:r>
      <w:r>
        <w:rPr>
          <w:rFonts w:ascii="Sakkal Majalla" w:hAnsi="Sakkal Majalla" w:cs="Sakkal Majalla"/>
          <w:bCs/>
          <w:sz w:val="28"/>
          <w:szCs w:val="28"/>
          <w:rtl/>
        </w:rPr>
        <w:t>يان حسب المجموعات الإقليمية الرسمية لمنظمة التعاون الإسلامي</w:t>
      </w:r>
    </w:p>
    <w:tbl>
      <w:tblPr>
        <w:bidiVisual/>
        <w:tblW w:w="5000" w:type="pct"/>
        <w:tblCellMar>
          <w:left w:w="10" w:type="dxa"/>
          <w:right w:w="10" w:type="dxa"/>
        </w:tblCellMar>
        <w:tblLook w:val="0000" w:firstRow="0" w:lastRow="0" w:firstColumn="0" w:lastColumn="0" w:noHBand="0" w:noVBand="0"/>
      </w:tblPr>
      <w:tblGrid>
        <w:gridCol w:w="2068"/>
        <w:gridCol w:w="8127"/>
      </w:tblGrid>
      <w:tr w:rsidR="0064448D" w14:paraId="0217E1F5" w14:textId="77777777">
        <w:tblPrEx>
          <w:tblCellMar>
            <w:top w:w="0" w:type="dxa"/>
            <w:bottom w:w="0" w:type="dxa"/>
          </w:tblCellMar>
        </w:tblPrEx>
        <w:tc>
          <w:tcPr>
            <w:tcW w:w="2068" w:type="dxa"/>
            <w:tcBorders>
              <w:top w:val="single" w:sz="4" w:space="0" w:color="000000"/>
              <w:left w:val="single" w:sz="4" w:space="0" w:color="000000"/>
              <w:bottom w:val="single" w:sz="4" w:space="0" w:color="000000"/>
              <w:right w:val="single" w:sz="4" w:space="0" w:color="000000"/>
            </w:tcBorders>
            <w:shd w:val="clear" w:color="auto" w:fill="4F81BD"/>
            <w:tcMar>
              <w:top w:w="0" w:type="dxa"/>
              <w:left w:w="108" w:type="dxa"/>
              <w:bottom w:w="0" w:type="dxa"/>
              <w:right w:w="108" w:type="dxa"/>
            </w:tcMar>
            <w:vAlign w:val="center"/>
          </w:tcPr>
          <w:p w14:paraId="539EB2CA" w14:textId="77777777" w:rsidR="0064448D" w:rsidRDefault="00260A4E">
            <w:pPr>
              <w:bidi/>
              <w:spacing w:before="0" w:after="0" w:line="240" w:lineRule="auto"/>
              <w:jc w:val="center"/>
              <w:rPr>
                <w:rFonts w:ascii="Sakkal Majalla" w:hAnsi="Sakkal Majalla" w:cs="Sakkal Majalla"/>
                <w:b/>
                <w:bCs/>
                <w:color w:val="FFFFFF"/>
                <w:sz w:val="26"/>
                <w:szCs w:val="26"/>
                <w:lang w:val="tr-TR"/>
              </w:rPr>
            </w:pPr>
            <w:r>
              <w:rPr>
                <w:rFonts w:ascii="Sakkal Majalla" w:hAnsi="Sakkal Majalla" w:cs="Sakkal Majalla"/>
                <w:b/>
                <w:bCs/>
                <w:color w:val="FFFFFF"/>
                <w:sz w:val="26"/>
                <w:szCs w:val="26"/>
                <w:rtl/>
                <w:lang w:val="tr-TR"/>
              </w:rPr>
              <w:t>منطقة منظمة التعاون الإسلامي</w:t>
            </w:r>
          </w:p>
        </w:tc>
        <w:tc>
          <w:tcPr>
            <w:tcW w:w="8127" w:type="dxa"/>
            <w:tcBorders>
              <w:top w:val="single" w:sz="4" w:space="0" w:color="000000"/>
              <w:left w:val="single" w:sz="4" w:space="0" w:color="000000"/>
              <w:bottom w:val="single" w:sz="4" w:space="0" w:color="000000"/>
              <w:right w:val="single" w:sz="4" w:space="0" w:color="000000"/>
            </w:tcBorders>
            <w:shd w:val="clear" w:color="auto" w:fill="4F81BD"/>
            <w:tcMar>
              <w:top w:w="0" w:type="dxa"/>
              <w:left w:w="108" w:type="dxa"/>
              <w:bottom w:w="0" w:type="dxa"/>
              <w:right w:w="108" w:type="dxa"/>
            </w:tcMar>
            <w:vAlign w:val="center"/>
          </w:tcPr>
          <w:p w14:paraId="0A3DDB6F" w14:textId="77777777" w:rsidR="0064448D" w:rsidRDefault="00260A4E">
            <w:pPr>
              <w:bidi/>
              <w:spacing w:before="0" w:after="0" w:line="240" w:lineRule="auto"/>
              <w:jc w:val="center"/>
              <w:rPr>
                <w:rFonts w:ascii="Sakkal Majalla" w:hAnsi="Sakkal Majalla" w:cs="Sakkal Majalla"/>
                <w:b/>
                <w:bCs/>
                <w:color w:val="FFFFFF"/>
                <w:sz w:val="26"/>
                <w:szCs w:val="26"/>
                <w:lang w:val="tr-TR"/>
              </w:rPr>
            </w:pPr>
            <w:r>
              <w:rPr>
                <w:rFonts w:ascii="Sakkal Majalla" w:hAnsi="Sakkal Majalla" w:cs="Sakkal Majalla"/>
                <w:b/>
                <w:bCs/>
                <w:color w:val="FFFFFF"/>
                <w:sz w:val="26"/>
                <w:szCs w:val="26"/>
                <w:rtl/>
                <w:lang w:val="tr-TR"/>
              </w:rPr>
              <w:t>الدول</w:t>
            </w:r>
          </w:p>
        </w:tc>
      </w:tr>
      <w:tr w:rsidR="0064448D" w14:paraId="3F080AE7" w14:textId="77777777">
        <w:tblPrEx>
          <w:tblCellMar>
            <w:top w:w="0" w:type="dxa"/>
            <w:bottom w:w="0" w:type="dxa"/>
          </w:tblCellMar>
        </w:tblPrEx>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4230F" w14:textId="77777777" w:rsidR="0064448D" w:rsidRDefault="00260A4E">
            <w:pPr>
              <w:bidi/>
              <w:spacing w:before="0" w:after="0" w:line="240" w:lineRule="auto"/>
              <w:jc w:val="center"/>
              <w:rPr>
                <w:rFonts w:ascii="Sakkal Majalla" w:hAnsi="Sakkal Majalla" w:cs="Sakkal Majalla"/>
                <w:b/>
                <w:bCs/>
                <w:sz w:val="26"/>
                <w:szCs w:val="26"/>
                <w:lang w:val="tr-TR"/>
              </w:rPr>
            </w:pPr>
            <w:r>
              <w:rPr>
                <w:rFonts w:ascii="Sakkal Majalla" w:hAnsi="Sakkal Majalla" w:cs="Sakkal Majalla"/>
                <w:b/>
                <w:bCs/>
                <w:sz w:val="26"/>
                <w:szCs w:val="26"/>
                <w:rtl/>
                <w:lang w:val="tr-TR"/>
              </w:rPr>
              <w:t>مجموعة الدول الأفريقية (12)</w:t>
            </w:r>
          </w:p>
        </w:tc>
        <w:tc>
          <w:tcPr>
            <w:tcW w:w="8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1D2FC" w14:textId="77777777" w:rsidR="0064448D" w:rsidRDefault="00260A4E">
            <w:pPr>
              <w:bidi/>
              <w:spacing w:before="0" w:after="0" w:line="240" w:lineRule="auto"/>
              <w:rPr>
                <w:rFonts w:ascii="Sakkal Majalla" w:hAnsi="Sakkal Majalla" w:cs="Sakkal Majalla"/>
                <w:sz w:val="26"/>
                <w:szCs w:val="26"/>
                <w:lang w:val="tr-TR"/>
              </w:rPr>
            </w:pPr>
            <w:r>
              <w:rPr>
                <w:rFonts w:ascii="Sakkal Majalla" w:hAnsi="Sakkal Majalla" w:cs="Sakkal Majalla"/>
                <w:sz w:val="26"/>
                <w:szCs w:val="26"/>
                <w:rtl/>
                <w:lang w:val="tr-TR"/>
              </w:rPr>
              <w:t>بنين، بوركينا فاسو، كوت ديفوار، غامبيا، غينيا، غينيا بيساو، مالي، موزمبيق، النيجر، سيراليون، توغو، تونس، أوغندا</w:t>
            </w:r>
          </w:p>
        </w:tc>
      </w:tr>
      <w:tr w:rsidR="0064448D" w14:paraId="2246028A" w14:textId="77777777">
        <w:tblPrEx>
          <w:tblCellMar>
            <w:top w:w="0" w:type="dxa"/>
            <w:bottom w:w="0" w:type="dxa"/>
          </w:tblCellMar>
        </w:tblPrEx>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7156A" w14:textId="77777777" w:rsidR="0064448D" w:rsidRDefault="00260A4E">
            <w:pPr>
              <w:bidi/>
              <w:spacing w:before="0" w:after="0" w:line="240" w:lineRule="auto"/>
              <w:jc w:val="center"/>
              <w:rPr>
                <w:rFonts w:ascii="Sakkal Majalla" w:hAnsi="Sakkal Majalla" w:cs="Sakkal Majalla"/>
                <w:b/>
                <w:bCs/>
                <w:sz w:val="26"/>
                <w:szCs w:val="26"/>
                <w:lang w:val="tr-TR"/>
              </w:rPr>
            </w:pPr>
            <w:r>
              <w:rPr>
                <w:rFonts w:ascii="Sakkal Majalla" w:hAnsi="Sakkal Majalla" w:cs="Sakkal Majalla"/>
                <w:b/>
                <w:bCs/>
                <w:sz w:val="26"/>
                <w:szCs w:val="26"/>
                <w:rtl/>
                <w:lang w:val="tr-TR"/>
              </w:rPr>
              <w:t>مجموعة الدول</w:t>
            </w:r>
            <w:r>
              <w:rPr>
                <w:rFonts w:ascii="Sakkal Majalla" w:hAnsi="Sakkal Majalla" w:cs="Sakkal Majalla"/>
                <w:b/>
                <w:bCs/>
                <w:sz w:val="26"/>
                <w:szCs w:val="26"/>
                <w:lang w:val="tr-TR"/>
              </w:rPr>
              <w:br/>
            </w:r>
            <w:r>
              <w:rPr>
                <w:rFonts w:ascii="Sakkal Majalla" w:hAnsi="Sakkal Majalla" w:cs="Sakkal Majalla"/>
                <w:b/>
                <w:bCs/>
                <w:sz w:val="26"/>
                <w:szCs w:val="26"/>
                <w:rtl/>
                <w:lang w:val="tr-TR"/>
              </w:rPr>
              <w:t>العربية (15)</w:t>
            </w:r>
          </w:p>
        </w:tc>
        <w:tc>
          <w:tcPr>
            <w:tcW w:w="8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D40A6" w14:textId="77777777" w:rsidR="0064448D" w:rsidRDefault="00260A4E">
            <w:pPr>
              <w:bidi/>
              <w:spacing w:before="0" w:after="0" w:line="240" w:lineRule="auto"/>
              <w:rPr>
                <w:rFonts w:ascii="Sakkal Majalla" w:hAnsi="Sakkal Majalla" w:cs="Sakkal Majalla"/>
                <w:sz w:val="26"/>
                <w:szCs w:val="26"/>
                <w:lang w:val="tr-TR"/>
              </w:rPr>
            </w:pPr>
            <w:r>
              <w:rPr>
                <w:rFonts w:ascii="Sakkal Majalla" w:hAnsi="Sakkal Majalla" w:cs="Sakkal Majalla"/>
                <w:sz w:val="26"/>
                <w:szCs w:val="26"/>
                <w:rtl/>
                <w:lang w:val="tr-TR"/>
              </w:rPr>
              <w:t>جيبوتي، مصر، العراق، الأردن، الكويت، ليبيا، المغرب، عمان، فلسطين، قطر، المملكة العربية السعودية، الصومال، تونس، الإمارات العربية المتحدة، اليمن</w:t>
            </w:r>
          </w:p>
        </w:tc>
      </w:tr>
      <w:tr w:rsidR="0064448D" w14:paraId="06DA1D1D" w14:textId="77777777">
        <w:tblPrEx>
          <w:tblCellMar>
            <w:top w:w="0" w:type="dxa"/>
            <w:bottom w:w="0" w:type="dxa"/>
          </w:tblCellMar>
        </w:tblPrEx>
        <w:trPr>
          <w:trHeight w:val="70"/>
        </w:trPr>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C20A0" w14:textId="77777777" w:rsidR="0064448D" w:rsidRDefault="00260A4E">
            <w:pPr>
              <w:bidi/>
              <w:spacing w:before="0" w:after="0" w:line="240" w:lineRule="auto"/>
              <w:jc w:val="center"/>
              <w:rPr>
                <w:rFonts w:ascii="Sakkal Majalla" w:hAnsi="Sakkal Majalla" w:cs="Sakkal Majalla"/>
                <w:b/>
                <w:bCs/>
                <w:sz w:val="26"/>
                <w:szCs w:val="26"/>
                <w:lang w:val="tr-TR"/>
              </w:rPr>
            </w:pPr>
            <w:r>
              <w:rPr>
                <w:rFonts w:ascii="Sakkal Majalla" w:hAnsi="Sakkal Majalla" w:cs="Sakkal Majalla"/>
                <w:b/>
                <w:bCs/>
                <w:sz w:val="26"/>
                <w:szCs w:val="26"/>
                <w:rtl/>
                <w:lang w:val="tr-TR"/>
              </w:rPr>
              <w:t xml:space="preserve">مجموعة الدول </w:t>
            </w:r>
            <w:r>
              <w:rPr>
                <w:rFonts w:ascii="Sakkal Majalla" w:hAnsi="Sakkal Majalla" w:cs="Sakkal Majalla"/>
                <w:b/>
                <w:bCs/>
                <w:sz w:val="26"/>
                <w:szCs w:val="26"/>
                <w:lang w:val="tr-TR"/>
              </w:rPr>
              <w:br/>
            </w:r>
            <w:r>
              <w:rPr>
                <w:rFonts w:ascii="Sakkal Majalla" w:hAnsi="Sakkal Majalla" w:cs="Sakkal Majalla"/>
                <w:b/>
                <w:bCs/>
                <w:sz w:val="26"/>
                <w:szCs w:val="26"/>
                <w:rtl/>
                <w:lang w:val="tr-TR"/>
              </w:rPr>
              <w:t>الآسيوية (12)</w:t>
            </w:r>
          </w:p>
        </w:tc>
        <w:tc>
          <w:tcPr>
            <w:tcW w:w="8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C98AF" w14:textId="77777777" w:rsidR="0064448D" w:rsidRDefault="00260A4E">
            <w:pPr>
              <w:bidi/>
              <w:spacing w:before="0" w:after="0" w:line="240" w:lineRule="auto"/>
              <w:rPr>
                <w:rFonts w:ascii="Sakkal Majalla" w:hAnsi="Sakkal Majalla" w:cs="Sakkal Majalla"/>
                <w:sz w:val="26"/>
                <w:szCs w:val="26"/>
                <w:lang w:val="tr-TR"/>
              </w:rPr>
            </w:pPr>
            <w:r>
              <w:rPr>
                <w:rFonts w:ascii="Sakkal Majalla" w:hAnsi="Sakkal Majalla" w:cs="Sakkal Majalla"/>
                <w:sz w:val="26"/>
                <w:szCs w:val="26"/>
                <w:rtl/>
                <w:lang w:val="tr-TR"/>
              </w:rPr>
              <w:t xml:space="preserve">أذربيجان، بنغلاديش، بروناي، إندونيسيا، إيران، كازاخستان، ماليزيا، جزر </w:t>
            </w:r>
            <w:r>
              <w:rPr>
                <w:rFonts w:ascii="Sakkal Majalla" w:hAnsi="Sakkal Majalla" w:cs="Sakkal Majalla"/>
                <w:sz w:val="26"/>
                <w:szCs w:val="26"/>
                <w:rtl/>
                <w:lang w:val="tr-TR"/>
              </w:rPr>
              <w:t xml:space="preserve">المالديف، باكستان، سورينام، تركيا، أوزبكستان  </w:t>
            </w:r>
          </w:p>
        </w:tc>
      </w:tr>
    </w:tbl>
    <w:p w14:paraId="789B831A" w14:textId="77777777" w:rsidR="0064448D" w:rsidRDefault="0064448D">
      <w:pPr>
        <w:pStyle w:val="NoSpacing"/>
        <w:spacing w:before="60" w:after="120"/>
        <w:rPr>
          <w:rFonts w:ascii="Sakkal Majalla" w:hAnsi="Sakkal Majalla" w:cs="Sakkal Majalla"/>
          <w:sz w:val="2"/>
          <w:szCs w:val="2"/>
        </w:rPr>
      </w:pPr>
    </w:p>
    <w:p w14:paraId="01017BAB" w14:textId="77777777" w:rsidR="0064448D" w:rsidRDefault="00260A4E">
      <w:pPr>
        <w:bidi/>
        <w:spacing w:before="60" w:after="120" w:line="240" w:lineRule="auto"/>
        <w:rPr>
          <w:rFonts w:ascii="Sakkal Majalla" w:hAnsi="Sakkal Majalla" w:cs="Sakkal Majalla"/>
          <w:sz w:val="28"/>
          <w:szCs w:val="28"/>
        </w:rPr>
      </w:pPr>
      <w:r>
        <w:rPr>
          <w:rFonts w:ascii="Sakkal Majalla" w:hAnsi="Sakkal Majalla" w:cs="Sakkal Majalla"/>
          <w:sz w:val="28"/>
          <w:szCs w:val="28"/>
          <w:rtl/>
        </w:rPr>
        <w:t xml:space="preserve">وأعدت مسودة الرؤية الاستراتيجية للجنة الإحصائية لمنظمة التعاون الإسلامي لعام 2030 استنادا إلى الردود على الاستبيان الواردة من البلدان والتعليقات والملاحظات المدلى بها خلال فعاليات الدورة الثامنة للجنة </w:t>
      </w:r>
      <w:r>
        <w:rPr>
          <w:rFonts w:ascii="Sakkal Majalla" w:hAnsi="Sakkal Majalla" w:cs="Sakkal Majalla"/>
          <w:sz w:val="28"/>
          <w:szCs w:val="28"/>
          <w:rtl/>
        </w:rPr>
        <w:t>الإحصائية للمنظمة المنعقدة في فترة 23-25 أكتوبر 2019.</w:t>
      </w:r>
    </w:p>
    <w:p w14:paraId="30F203CC" w14:textId="77777777" w:rsidR="0064448D" w:rsidRDefault="00260A4E">
      <w:pPr>
        <w:bidi/>
        <w:spacing w:before="60" w:after="120" w:line="240" w:lineRule="auto"/>
        <w:rPr>
          <w:rFonts w:ascii="Sakkal Majalla" w:hAnsi="Sakkal Majalla" w:cs="Sakkal Majalla"/>
          <w:sz w:val="28"/>
          <w:szCs w:val="28"/>
        </w:rPr>
      </w:pPr>
      <w:r>
        <w:rPr>
          <w:rFonts w:ascii="Sakkal Majalla" w:hAnsi="Sakkal Majalla" w:cs="Sakkal Majalla"/>
          <w:sz w:val="28"/>
          <w:szCs w:val="28"/>
          <w:rtl/>
        </w:rPr>
        <w:t xml:space="preserve">وتمثل هذه الرؤية الاستراتيجية وثيقة مرجعية بالنسبة للجنة الإحصائية للمنظمة في وضعها لبرامج العمل لفترتي 2021-2025 و 2026-2030 الرامية لتسهيل مساعي التعاون والتنسيق في مجال الإحصاءات والمساهمة في الجهود </w:t>
      </w:r>
      <w:r>
        <w:rPr>
          <w:rFonts w:ascii="Sakkal Majalla" w:hAnsi="Sakkal Majalla" w:cs="Sakkal Majalla"/>
          <w:sz w:val="28"/>
          <w:szCs w:val="28"/>
          <w:rtl/>
        </w:rPr>
        <w:t>التي تبذلها مكاتب الإحصاء الوطنية في بلدان المنظمة بهدف مواجهة التحديات التي تواجهها النظم الإحصائية الوطنية.</w:t>
      </w:r>
    </w:p>
    <w:p w14:paraId="4F88772F" w14:textId="77777777" w:rsidR="0064448D" w:rsidRDefault="00260A4E">
      <w:pPr>
        <w:pStyle w:val="Heading1"/>
        <w:bidi/>
      </w:pPr>
      <w:r>
        <w:rPr>
          <w:rtl/>
        </w:rPr>
        <w:t>التحديات</w:t>
      </w:r>
    </w:p>
    <w:p w14:paraId="415135C1" w14:textId="77777777" w:rsidR="0064448D" w:rsidRDefault="00260A4E">
      <w:pPr>
        <w:bidi/>
        <w:spacing w:before="60" w:line="240" w:lineRule="auto"/>
        <w:rPr>
          <w:rFonts w:ascii="Sakkal Majalla" w:hAnsi="Sakkal Majalla" w:cs="Sakkal Majalla"/>
          <w:spacing w:val="10"/>
          <w:sz w:val="28"/>
          <w:szCs w:val="28"/>
        </w:rPr>
      </w:pPr>
      <w:r>
        <w:rPr>
          <w:rFonts w:ascii="Sakkal Majalla" w:hAnsi="Sakkal Majalla" w:cs="Sakkal Majalla"/>
          <w:spacing w:val="10"/>
          <w:sz w:val="28"/>
          <w:szCs w:val="28"/>
          <w:rtl/>
        </w:rPr>
        <w:t>تضطلع مكاتب الإحصاء الوطنية في البلدان الأعضاء في منظمة التعاون الإسلامي بدور غاية في الأهمية على صعيد توفير الخدمات الإحصائية، ويشمل ذلك</w:t>
      </w:r>
      <w:r>
        <w:rPr>
          <w:rFonts w:ascii="Sakkal Majalla" w:hAnsi="Sakkal Majalla" w:cs="Sakkal Majalla"/>
          <w:spacing w:val="10"/>
          <w:sz w:val="28"/>
          <w:szCs w:val="28"/>
          <w:rtl/>
        </w:rPr>
        <w:t xml:space="preserve"> جمع المعلومات الإحصائية الرسمية وتصنيفها ومعالجتها ونشرها لتلبية متطلبات حكوماتها وباقي الجهات المستخدمة للبيانات بخصوص تصميم وتنفيذ ورصد وتقييم السياسات والمخططات والاستراتيجيات المتعلقة بالتنمية الاجتماعية والاقتصادية. لكنها تواجه في هذا الإطار عددا من </w:t>
      </w:r>
      <w:r>
        <w:rPr>
          <w:rFonts w:ascii="Sakkal Majalla" w:hAnsi="Sakkal Majalla" w:cs="Sakkal Majalla"/>
          <w:spacing w:val="10"/>
          <w:sz w:val="28"/>
          <w:szCs w:val="28"/>
          <w:rtl/>
        </w:rPr>
        <w:t>التحديات التي تعيق تحقيقها للوظائف المنوطة بها، ويشمل ذلك:</w:t>
      </w:r>
    </w:p>
    <w:p w14:paraId="63881004" w14:textId="77777777" w:rsidR="0064448D" w:rsidRDefault="00260A4E">
      <w:pPr>
        <w:pStyle w:val="ListParagraph"/>
        <w:numPr>
          <w:ilvl w:val="0"/>
          <w:numId w:val="2"/>
        </w:numPr>
        <w:bidi/>
        <w:spacing w:before="60" w:after="120" w:line="240" w:lineRule="auto"/>
        <w:rPr>
          <w:rFonts w:ascii="Sakkal Majalla" w:hAnsi="Sakkal Majalla" w:cs="Sakkal Majalla"/>
          <w:bCs/>
          <w:sz w:val="28"/>
          <w:szCs w:val="28"/>
        </w:rPr>
      </w:pPr>
      <w:r>
        <w:rPr>
          <w:rFonts w:ascii="Sakkal Majalla" w:hAnsi="Sakkal Majalla" w:cs="Sakkal Majalla"/>
          <w:bCs/>
          <w:sz w:val="28"/>
          <w:szCs w:val="28"/>
          <w:rtl/>
        </w:rPr>
        <w:t>نقص في التموىيل أو تأخره</w:t>
      </w:r>
    </w:p>
    <w:p w14:paraId="75DB60A9" w14:textId="77777777" w:rsidR="0064448D" w:rsidRDefault="00260A4E">
      <w:pPr>
        <w:pStyle w:val="ListParagraph"/>
        <w:bidi/>
        <w:spacing w:before="60" w:after="120" w:line="240" w:lineRule="auto"/>
      </w:pPr>
      <w:r>
        <w:rPr>
          <w:rFonts w:ascii="Sakkal Majalla" w:hAnsi="Sakkal Majalla" w:cs="Sakkal Majalla"/>
          <w:spacing w:val="6"/>
          <w:sz w:val="28"/>
          <w:szCs w:val="28"/>
          <w:rtl/>
        </w:rPr>
        <w:t xml:space="preserve">إن مكاتب الإحصاء الوطنية بحاجة لموارد مالية كافية حتى تتمكن من أداء واجباتها على أحسن وجه كما هو مطلوب من الحكومات التي تنضوي تحتها ومن مختلف الجهات المعنية ذات الصلة، وهي </w:t>
      </w:r>
      <w:r>
        <w:rPr>
          <w:rFonts w:ascii="Sakkal Majalla" w:hAnsi="Sakkal Majalla" w:cs="Sakkal Majalla"/>
          <w:spacing w:val="6"/>
          <w:sz w:val="28"/>
          <w:szCs w:val="28"/>
          <w:rtl/>
        </w:rPr>
        <w:t>في ذلك شأنها شأن باقي الخدمات العامة في كل البلدان. لكن بعض البلدان الأعضاء في منظمة التعاون الإسلامي التي تعاني من صعوبات اقتصادية تجد نفسها مجبرة على تمويل مكاتب الإحصاء الوطنية بميزانيات متقشفة أو حتى التأخر في الوفاء بالتزاماتها المالية تجاه هذه المكات</w:t>
      </w:r>
      <w:r>
        <w:rPr>
          <w:rFonts w:ascii="Sakkal Majalla" w:hAnsi="Sakkal Majalla" w:cs="Sakkal Majalla"/>
          <w:spacing w:val="6"/>
          <w:sz w:val="28"/>
          <w:szCs w:val="28"/>
          <w:rtl/>
        </w:rPr>
        <w:t>ب، لأنها أحيانا ترى أن الجهات المانحة الدولية بمثابة الحل لتمويل العمليات الإحصائية. وهذا النقص والتأخر في تمويل مكاتب الإحصاء الوطنية في بلدان المنظمة يجعلانها عرضة للوقوع في مأزق عدم القدرة على الوفاء بالالتزامات الوطنية والدولية.</w:t>
      </w:r>
    </w:p>
    <w:p w14:paraId="7C183338" w14:textId="77777777" w:rsidR="0064448D" w:rsidRDefault="00260A4E">
      <w:pPr>
        <w:pStyle w:val="ListParagraph"/>
        <w:numPr>
          <w:ilvl w:val="0"/>
          <w:numId w:val="2"/>
        </w:numPr>
        <w:bidi/>
        <w:spacing w:before="60" w:after="120" w:line="240" w:lineRule="auto"/>
        <w:rPr>
          <w:rFonts w:ascii="Sakkal Majalla" w:hAnsi="Sakkal Majalla" w:cs="Sakkal Majalla"/>
          <w:bCs/>
          <w:sz w:val="28"/>
          <w:szCs w:val="28"/>
        </w:rPr>
      </w:pPr>
      <w:r>
        <w:rPr>
          <w:rFonts w:ascii="Sakkal Majalla" w:hAnsi="Sakkal Majalla" w:cs="Sakkal Majalla"/>
          <w:bCs/>
          <w:sz w:val="28"/>
          <w:szCs w:val="28"/>
          <w:rtl/>
        </w:rPr>
        <w:t>التباين في مستويات التن</w:t>
      </w:r>
      <w:r>
        <w:rPr>
          <w:rFonts w:ascii="Sakkal Majalla" w:hAnsi="Sakkal Majalla" w:cs="Sakkal Majalla"/>
          <w:bCs/>
          <w:sz w:val="28"/>
          <w:szCs w:val="28"/>
          <w:rtl/>
        </w:rPr>
        <w:t>مية الإحصائية</w:t>
      </w:r>
    </w:p>
    <w:p w14:paraId="4771E70D" w14:textId="77777777" w:rsidR="0064448D" w:rsidRDefault="00260A4E">
      <w:pPr>
        <w:pStyle w:val="ListParagraph"/>
        <w:bidi/>
        <w:spacing w:before="60" w:line="240" w:lineRule="auto"/>
      </w:pPr>
      <w:r>
        <w:rPr>
          <w:rFonts w:ascii="Sakkal Majalla" w:hAnsi="Sakkal Majalla" w:cs="Sakkal Majalla"/>
          <w:sz w:val="28"/>
          <w:szCs w:val="28"/>
          <w:rtl/>
        </w:rPr>
        <w:t>تتباين القدرات من حيث إنتاج بيانات إحصائية ذات جودة تباينا كبيرا بين مختلف البلدان الأعضاء في منظمة التعاون الإسلامي. وتساهم التحديات المتعلقة بالاستفادة من الموارد المالية بدورها في عجز مكاتب الإحصاء الوطنية عن تحقيق المستوى المطلوب من تنمية</w:t>
      </w:r>
      <w:r>
        <w:rPr>
          <w:rFonts w:ascii="Sakkal Majalla" w:hAnsi="Sakkal Majalla" w:cs="Sakkal Majalla"/>
          <w:sz w:val="28"/>
          <w:szCs w:val="28"/>
          <w:rtl/>
        </w:rPr>
        <w:t xml:space="preserve"> القدرات الإحصائية الذي يخول لها تعزيز مواردها البشرية وبالتالي مواكبة أحدث المواصفات المعتمدة على الصعيد الدولي. ونتيجة لذلك ترتفع مستويات التباين بين البلدان الأعضاء في المنظمة من حيث القدرات الإحصائية وتواجه مخاطر ذات صلة بإنتاج إحصاءات رسمية آنية وذات </w:t>
      </w:r>
      <w:r>
        <w:rPr>
          <w:rFonts w:ascii="Sakkal Majalla" w:hAnsi="Sakkal Majalla" w:cs="Sakkal Majalla"/>
          <w:sz w:val="28"/>
          <w:szCs w:val="28"/>
          <w:rtl/>
        </w:rPr>
        <w:t>جودة عالية.</w:t>
      </w:r>
    </w:p>
    <w:p w14:paraId="77B9B35D" w14:textId="77777777" w:rsidR="0064448D" w:rsidRDefault="00260A4E">
      <w:pPr>
        <w:pStyle w:val="ListParagraph"/>
        <w:numPr>
          <w:ilvl w:val="0"/>
          <w:numId w:val="2"/>
        </w:numPr>
        <w:bidi/>
        <w:spacing w:before="60" w:after="120" w:line="240" w:lineRule="auto"/>
        <w:rPr>
          <w:rFonts w:ascii="Sakkal Majalla" w:hAnsi="Sakkal Majalla" w:cs="Sakkal Majalla"/>
          <w:bCs/>
          <w:sz w:val="28"/>
          <w:szCs w:val="28"/>
        </w:rPr>
      </w:pPr>
      <w:r>
        <w:rPr>
          <w:rFonts w:ascii="Sakkal Majalla" w:hAnsi="Sakkal Majalla" w:cs="Sakkal Majalla"/>
          <w:bCs/>
          <w:sz w:val="28"/>
          <w:szCs w:val="28"/>
          <w:rtl/>
        </w:rPr>
        <w:t>التأخر في اعتماد التكنولوجيا الحديثة والتحديث الإحصائي</w:t>
      </w:r>
    </w:p>
    <w:p w14:paraId="2A22E83A" w14:textId="77777777" w:rsidR="0064448D" w:rsidRDefault="00260A4E">
      <w:pPr>
        <w:pStyle w:val="ListParagraph"/>
        <w:bidi/>
        <w:spacing w:before="60" w:line="240" w:lineRule="auto"/>
      </w:pPr>
      <w:r>
        <w:rPr>
          <w:rFonts w:ascii="Sakkal Majalla" w:hAnsi="Sakkal Majalla" w:cs="Sakkal Majalla"/>
          <w:sz w:val="28"/>
          <w:szCs w:val="28"/>
          <w:rtl/>
        </w:rPr>
        <w:t>بالإضافة إلى أول تحديين، قد يؤدي نقص الموارد المالية والبشرية، التي من شأنها أن تسخر قوة التكنولوجيا الحديثة والتحديث الإحصائي، إلى تأخر مكاتب الإحصاء الوطنية في تبني التكنولوجيا وأدوات الا</w:t>
      </w:r>
      <w:r>
        <w:rPr>
          <w:rFonts w:ascii="Sakkal Majalla" w:hAnsi="Sakkal Majalla" w:cs="Sakkal Majalla"/>
          <w:sz w:val="28"/>
          <w:szCs w:val="28"/>
          <w:rtl/>
        </w:rPr>
        <w:t>تصال الحديثة. وبما أن الطلب على البيانات في حركية متواصلة ومتغير بصورة مستمرة وأن عالم التكنولوجيا يزخر دائما بالمستجدات، فإن تأخر مكاتب الإحصاء الوطنية في اعتماد التكنولوجيات والنماذج الإحصائية الحديثة من شأنه أن يؤدي إلى التأخر أكثر في تحديث هياكلها وتلب</w:t>
      </w:r>
      <w:r>
        <w:rPr>
          <w:rFonts w:ascii="Sakkal Majalla" w:hAnsi="Sakkal Majalla" w:cs="Sakkal Majalla"/>
          <w:sz w:val="28"/>
          <w:szCs w:val="28"/>
          <w:rtl/>
        </w:rPr>
        <w:t>ية احتياجات مستخدمي البيانات.</w:t>
      </w:r>
    </w:p>
    <w:p w14:paraId="1833D336" w14:textId="77777777" w:rsidR="0064448D" w:rsidRDefault="00260A4E">
      <w:pPr>
        <w:pStyle w:val="ListParagraph"/>
        <w:numPr>
          <w:ilvl w:val="0"/>
          <w:numId w:val="2"/>
        </w:numPr>
        <w:bidi/>
        <w:spacing w:before="60" w:after="120" w:line="240" w:lineRule="auto"/>
        <w:rPr>
          <w:rFonts w:ascii="Sakkal Majalla" w:hAnsi="Sakkal Majalla" w:cs="Sakkal Majalla"/>
          <w:bCs/>
          <w:sz w:val="28"/>
          <w:szCs w:val="28"/>
        </w:rPr>
      </w:pPr>
      <w:r>
        <w:rPr>
          <w:rFonts w:ascii="Sakkal Majalla" w:hAnsi="Sakkal Majalla" w:cs="Sakkal Majalla"/>
          <w:bCs/>
          <w:sz w:val="28"/>
          <w:szCs w:val="28"/>
          <w:rtl/>
        </w:rPr>
        <w:lastRenderedPageBreak/>
        <w:t>تزايد المنافسة من طرف الجهات المزودة بالبيانات غير الرسمية</w:t>
      </w:r>
    </w:p>
    <w:p w14:paraId="173A85CD" w14:textId="77777777" w:rsidR="0064448D" w:rsidRDefault="00260A4E">
      <w:pPr>
        <w:pStyle w:val="ListParagraph"/>
        <w:bidi/>
        <w:spacing w:before="60" w:line="240" w:lineRule="auto"/>
      </w:pPr>
      <w:r>
        <w:rPr>
          <w:rFonts w:ascii="Sakkal Majalla" w:hAnsi="Sakkal Majalla" w:cs="Sakkal Majalla"/>
          <w:spacing w:val="-3"/>
          <w:sz w:val="28"/>
          <w:szCs w:val="28"/>
          <w:rtl/>
        </w:rPr>
        <w:t>قد تجد مكاتب الإحصاء الوطنية، بصفتها أهم المؤسسات المنتجة للإحصاءات الرسمية، نفسها في خضم منافسة شرسة بخصوص دورها المستقبلي في إنتاج البيانات الإحصائية، خاصة وأن الجها</w:t>
      </w:r>
      <w:r>
        <w:rPr>
          <w:rFonts w:ascii="Sakkal Majalla" w:hAnsi="Sakkal Majalla" w:cs="Sakkal Majalla"/>
          <w:spacing w:val="-3"/>
          <w:sz w:val="28"/>
          <w:szCs w:val="28"/>
          <w:rtl/>
        </w:rPr>
        <w:t>ت المزودة بالبيانات الإحصائية غير الرسمية قد برزت كمصدر بديل للمعلومات في السنوات الأخيرة بالنسبة لمستخدمي البيانات. وقد تتضرر بشكل كبير مكاتب الإحصاء الوطنية جراء هذه المنافسة القائمة بينها وبين الجهات المقدمة للإحصاءات غير الرسمية. وبحكم اشتغال الجهات ال</w:t>
      </w:r>
      <w:r>
        <w:rPr>
          <w:rFonts w:ascii="Sakkal Majalla" w:hAnsi="Sakkal Majalla" w:cs="Sakkal Majalla"/>
          <w:spacing w:val="-3"/>
          <w:sz w:val="28"/>
          <w:szCs w:val="28"/>
          <w:rtl/>
        </w:rPr>
        <w:t>مزودة بالإحصاءات غير الرسمية في القطاع الخاص، فإن بوسعها تسخير قدر أكبر من الموارد/ استبقاء موارد بشرية على مستوى عال من المهنية واستخدام أحدث التكنولوجيات، وهذا ما يؤهلها للتفوق على مكاتب الإحصاء الوطنية من حيث توفير البيانات الآنية. وبالتالي قد تكون مكات</w:t>
      </w:r>
      <w:r>
        <w:rPr>
          <w:rFonts w:ascii="Sakkal Majalla" w:hAnsi="Sakkal Majalla" w:cs="Sakkal Majalla"/>
          <w:spacing w:val="-3"/>
          <w:sz w:val="28"/>
          <w:szCs w:val="28"/>
          <w:rtl/>
        </w:rPr>
        <w:t>ب الإحصاء الوطنية في بعض البلدان الأعضاء عرضة لأن تصبح مؤسسات قديمة الطراز في المستقبل القريب في ظل هذه المنافسة الناشئة.</w:t>
      </w:r>
    </w:p>
    <w:p w14:paraId="3B2BD261" w14:textId="77777777" w:rsidR="0064448D" w:rsidRDefault="00260A4E">
      <w:pPr>
        <w:pStyle w:val="ListParagraph"/>
        <w:numPr>
          <w:ilvl w:val="0"/>
          <w:numId w:val="2"/>
        </w:numPr>
        <w:bidi/>
        <w:spacing w:before="60" w:after="120" w:line="240" w:lineRule="auto"/>
        <w:ind w:left="709" w:hanging="283"/>
        <w:rPr>
          <w:rFonts w:ascii="Sakkal Majalla" w:hAnsi="Sakkal Majalla" w:cs="Sakkal Majalla"/>
          <w:bCs/>
          <w:sz w:val="28"/>
          <w:szCs w:val="28"/>
        </w:rPr>
      </w:pPr>
      <w:r>
        <w:rPr>
          <w:rFonts w:ascii="Sakkal Majalla" w:hAnsi="Sakkal Majalla" w:cs="Sakkal Majalla"/>
          <w:bCs/>
          <w:sz w:val="28"/>
          <w:szCs w:val="28"/>
          <w:rtl/>
        </w:rPr>
        <w:t>ضعف المعرفة الإحصائية لدى مستخدمي البيانات</w:t>
      </w:r>
    </w:p>
    <w:p w14:paraId="1B32A2F7" w14:textId="77777777" w:rsidR="0064448D" w:rsidRDefault="00260A4E">
      <w:pPr>
        <w:pStyle w:val="ListParagraph"/>
        <w:bidi/>
        <w:spacing w:before="60" w:line="240" w:lineRule="auto"/>
        <w:ind w:left="706"/>
      </w:pPr>
      <w:r>
        <w:rPr>
          <w:rFonts w:ascii="Sakkal Majalla" w:hAnsi="Sakkal Majalla" w:cs="Sakkal Majalla"/>
          <w:sz w:val="28"/>
          <w:szCs w:val="28"/>
          <w:rtl/>
        </w:rPr>
        <w:t>تشكل الأمية الإحصائية عائقا كبيرا أمام مستخدمي البيانات في الاستفادة من كامل القوة التي تتم</w:t>
      </w:r>
      <w:r>
        <w:rPr>
          <w:rFonts w:ascii="Sakkal Majalla" w:hAnsi="Sakkal Majalla" w:cs="Sakkal Majalla"/>
          <w:sz w:val="28"/>
          <w:szCs w:val="28"/>
          <w:rtl/>
        </w:rPr>
        <w:t xml:space="preserve">تع بها الإحصاءات. وفي هذا الصدد، يجب ألا تقتصر المعرفة الإحصائية على المعرفة بالمعلومات الإحصائية الأساسية فقط، بل يتعين أن تشمل أيضا الإلمام بالقيود المتعلقة بالإحصاءات واستخدامها أو الاستعمال غير السليم لها. وبالتالي فإن القدرة على فهم الإحصاءات وعمليات </w:t>
      </w:r>
      <w:r>
        <w:rPr>
          <w:rFonts w:ascii="Sakkal Majalla" w:hAnsi="Sakkal Majalla" w:cs="Sakkal Majalla"/>
          <w:sz w:val="28"/>
          <w:szCs w:val="28"/>
          <w:rtl/>
        </w:rPr>
        <w:t>إنتاجها من الكفاءات الأساسية التي ينبغي أن يتمتع بها كل مستخدمي البيانات. فضعف المعرفة الإحصائية على صعيد المجتمع من شأنه أن يسفر بسهولة عن وقوع المستخدم في حالة الالتباس والارتياب وتبني تصورات مغلوطة وفقدانه للثقة، وهذا ما قد يجعل عملية صنع القرارات بعيدة</w:t>
      </w:r>
      <w:r>
        <w:rPr>
          <w:rFonts w:ascii="Sakkal Majalla" w:hAnsi="Sakkal Majalla" w:cs="Sakkal Majalla"/>
          <w:sz w:val="28"/>
          <w:szCs w:val="28"/>
          <w:rtl/>
        </w:rPr>
        <w:t xml:space="preserve"> عن الصورة الأمثل.</w:t>
      </w:r>
    </w:p>
    <w:p w14:paraId="00A29B67" w14:textId="77777777" w:rsidR="0064448D" w:rsidRDefault="00260A4E">
      <w:pPr>
        <w:pStyle w:val="ListParagraph"/>
        <w:numPr>
          <w:ilvl w:val="0"/>
          <w:numId w:val="2"/>
        </w:numPr>
        <w:bidi/>
        <w:spacing w:before="60" w:after="120" w:line="240" w:lineRule="auto"/>
        <w:rPr>
          <w:rFonts w:ascii="Sakkal Majalla" w:hAnsi="Sakkal Majalla" w:cs="Sakkal Majalla"/>
          <w:bCs/>
          <w:sz w:val="28"/>
          <w:szCs w:val="28"/>
        </w:rPr>
      </w:pPr>
      <w:r>
        <w:rPr>
          <w:rFonts w:ascii="Sakkal Majalla" w:hAnsi="Sakkal Majalla" w:cs="Sakkal Majalla"/>
          <w:bCs/>
          <w:sz w:val="28"/>
          <w:szCs w:val="28"/>
          <w:rtl/>
        </w:rPr>
        <w:t>ضعف مستوى التواصل بين مكاتب الإحصاء الوطنية والجهات المستخدمة للبيانات</w:t>
      </w:r>
    </w:p>
    <w:p w14:paraId="79305E56" w14:textId="77777777" w:rsidR="0064448D" w:rsidRDefault="00260A4E">
      <w:pPr>
        <w:pStyle w:val="ListParagraph"/>
        <w:bidi/>
        <w:spacing w:before="60" w:line="228" w:lineRule="auto"/>
      </w:pPr>
      <w:r>
        <w:rPr>
          <w:rFonts w:ascii="Sakkal Majalla" w:hAnsi="Sakkal Majalla" w:cs="Sakkal Majalla"/>
          <w:sz w:val="28"/>
          <w:szCs w:val="28"/>
          <w:rtl/>
        </w:rPr>
        <w:t>يتمثل الهدف من إحداث الوكالات العامة في تحقيق النفع للعامة ويتعين عليها التواصل مع مختلف الجهات الفاعلة المعنية من أجل الإلمام التام باحتياجاتها والاستجابة لها على أح</w:t>
      </w:r>
      <w:r>
        <w:rPr>
          <w:rFonts w:ascii="Sakkal Majalla" w:hAnsi="Sakkal Majalla" w:cs="Sakkal Majalla"/>
          <w:sz w:val="28"/>
          <w:szCs w:val="28"/>
          <w:rtl/>
        </w:rPr>
        <w:t>سن نحو. لكن لسوء الحظ تساهم قنوات التواصل المبهمة والمتقادمة في عرقلة الانخراط الفعال لهذه المؤسسات في العمل مع الجهات الفاعلة المعنية. وبالإضافة إلى ذلك، شهد قطاع الإحصاءات الرسمية خلال السنوات القليلة الماضية تحولا كبيرا في نمط العمل وذلك بالاعتماد على "</w:t>
      </w:r>
      <w:r>
        <w:rPr>
          <w:rFonts w:ascii="Sakkal Majalla" w:hAnsi="Sakkal Majalla" w:cs="Sakkal Majalla"/>
          <w:sz w:val="28"/>
          <w:szCs w:val="28"/>
          <w:rtl/>
        </w:rPr>
        <w:t>التواصل" بدل "النشر". والحوليات الإحصائية الرئيسية لا تفي بالغرض لوحدها لتحقيق مثل هذه الغايات. وبغض النظر عن كون بعض مكاتب الإحصاء الوطنية مسؤولة أيضا عن إيصال المعلومات الإحصائية وتحديث هياكلها ذات الصلة بأحدث أشكال وأساليب التواصل، فهي في نفس الوقت قد ت</w:t>
      </w:r>
      <w:r>
        <w:rPr>
          <w:rFonts w:ascii="Sakkal Majalla" w:hAnsi="Sakkal Majalla" w:cs="Sakkal Majalla"/>
          <w:sz w:val="28"/>
          <w:szCs w:val="28"/>
          <w:rtl/>
        </w:rPr>
        <w:t xml:space="preserve">كون متأخرة على مستوى تحديث مواقعها على شبكة الإنترنت وإقامة علاقات تعاون فعالة مع الإعلام وتسجيل حضور قوي على شبكات التواصل الاجتماعي. وكامتداد للتحدي الخامس، قد يسفر سوء إيصال المعلومات الإحصائية عن توصل مستخدمي البيانات إلى استنتاجات تشوبها عيوب تحل محل </w:t>
      </w:r>
      <w:r>
        <w:rPr>
          <w:rFonts w:ascii="Sakkal Majalla" w:hAnsi="Sakkal Majalla" w:cs="Sakkal Majalla"/>
          <w:sz w:val="28"/>
          <w:szCs w:val="28"/>
          <w:rtl/>
        </w:rPr>
        <w:t>البيانات التي لا تستوفي المعايير المطلوبة، أو قد تكون وجهات نظرهم ذات قيمة مكافئة للإحصاءات الرسمية.</w:t>
      </w:r>
    </w:p>
    <w:p w14:paraId="4F9FF19E" w14:textId="77777777" w:rsidR="0064448D" w:rsidRDefault="00260A4E">
      <w:pPr>
        <w:pStyle w:val="ListParagraph"/>
        <w:numPr>
          <w:ilvl w:val="0"/>
          <w:numId w:val="2"/>
        </w:numPr>
        <w:bidi/>
        <w:spacing w:before="60" w:after="120" w:line="240" w:lineRule="auto"/>
        <w:rPr>
          <w:rFonts w:ascii="Sakkal Majalla" w:hAnsi="Sakkal Majalla" w:cs="Sakkal Majalla"/>
          <w:bCs/>
          <w:sz w:val="28"/>
          <w:szCs w:val="28"/>
        </w:rPr>
      </w:pPr>
      <w:r>
        <w:rPr>
          <w:rFonts w:ascii="Sakkal Majalla" w:hAnsi="Sakkal Majalla" w:cs="Sakkal Majalla"/>
          <w:bCs/>
          <w:sz w:val="28"/>
          <w:szCs w:val="28"/>
          <w:rtl/>
        </w:rPr>
        <w:t>عدم كفاية آليات التنسيق في النظم الإحصائية الوطنية</w:t>
      </w:r>
    </w:p>
    <w:p w14:paraId="460520D3" w14:textId="77777777" w:rsidR="0064448D" w:rsidRDefault="00260A4E">
      <w:pPr>
        <w:pStyle w:val="ListParagraph"/>
        <w:bidi/>
        <w:spacing w:before="60" w:line="228" w:lineRule="auto"/>
      </w:pPr>
      <w:r>
        <w:rPr>
          <w:rFonts w:ascii="Sakkal Majalla" w:hAnsi="Sakkal Majalla" w:cs="Sakkal Majalla"/>
          <w:sz w:val="28"/>
          <w:szCs w:val="28"/>
          <w:rtl/>
        </w:rPr>
        <w:t>تتشكل النظم الإحصائية الوطنية في العادة من مكتب الإحصاء الوطني وأي جهات أخرى مسؤولة عن إنتاج إحصاءات رسم</w:t>
      </w:r>
      <w:r>
        <w:rPr>
          <w:rFonts w:ascii="Sakkal Majalla" w:hAnsi="Sakkal Majalla" w:cs="Sakkal Majalla"/>
          <w:sz w:val="28"/>
          <w:szCs w:val="28"/>
          <w:rtl/>
        </w:rPr>
        <w:t>ية. والحوكمة الجيدة رهينة بمدى وجود نظام إحصائي وطني على مستوى عال من الفعالية والكفاءة ويوفر بيانات عالية الجودة لوضع السياسات ورصدها. لكن الافتقار إلى التشريعات ذات الصلة التي تحدد المكونات الأساسية للتنسيق بين المؤسسات والمسؤوليات المتعلقة بها، وعدم وجو</w:t>
      </w:r>
      <w:r>
        <w:rPr>
          <w:rFonts w:ascii="Sakkal Majalla" w:hAnsi="Sakkal Majalla" w:cs="Sakkal Majalla"/>
          <w:sz w:val="28"/>
          <w:szCs w:val="28"/>
          <w:rtl/>
        </w:rPr>
        <w:t>د مؤسسة قوية في النظام الإحصائي الوطني للاضطلاع بمهمة التنسيق، وضعف القدرة على تطوير استراتيجيات وتنفيذها لاستدامة آلية التنسيق بين المؤسسات، كلها عوامل تشكل خطرا على جودة البيانات وتدفقها لمراكز صنع القرار في بعض البلدان الأعضاء في منظمة التعاون الإسلامي.</w:t>
      </w:r>
    </w:p>
    <w:p w14:paraId="4DC9241B" w14:textId="77777777" w:rsidR="0064448D" w:rsidRDefault="00260A4E">
      <w:pPr>
        <w:pStyle w:val="ListParagraph"/>
        <w:numPr>
          <w:ilvl w:val="0"/>
          <w:numId w:val="2"/>
        </w:numPr>
        <w:bidi/>
        <w:spacing w:before="60" w:after="120" w:line="240" w:lineRule="auto"/>
        <w:rPr>
          <w:rFonts w:ascii="Sakkal Majalla" w:hAnsi="Sakkal Majalla" w:cs="Sakkal Majalla"/>
          <w:bCs/>
          <w:sz w:val="28"/>
          <w:szCs w:val="28"/>
        </w:rPr>
      </w:pPr>
      <w:r>
        <w:rPr>
          <w:rFonts w:ascii="Sakkal Majalla" w:hAnsi="Sakkal Majalla" w:cs="Sakkal Majalla"/>
          <w:bCs/>
          <w:sz w:val="28"/>
          <w:szCs w:val="28"/>
          <w:rtl/>
        </w:rPr>
        <w:lastRenderedPageBreak/>
        <w:t>صعوبات في مواءمة النظم الإحصائية الوطنية مع المتطلبات الإحصائية الإقليمية/ الدولية</w:t>
      </w:r>
    </w:p>
    <w:p w14:paraId="387AF767" w14:textId="77777777" w:rsidR="0064448D" w:rsidRDefault="00260A4E">
      <w:pPr>
        <w:pStyle w:val="ListParagraph"/>
        <w:bidi/>
        <w:spacing w:before="60" w:after="120" w:line="240" w:lineRule="auto"/>
      </w:pPr>
      <w:r>
        <w:rPr>
          <w:rFonts w:ascii="Sakkal Majalla" w:hAnsi="Sakkal Majalla" w:cs="Sakkal Majalla"/>
          <w:sz w:val="28"/>
          <w:szCs w:val="28"/>
          <w:rtl/>
        </w:rPr>
        <w:t xml:space="preserve">إن النظم الإحصائية الوطنية موجودة بالأساس لتلبية الاحتياجات من المعلومات الإحصائية على المستوى الوطني. لكن في بعض الأحيان تحد نظم الإحصاءات الرسمية المحدثة وفقا للاحتياجات </w:t>
      </w:r>
      <w:r>
        <w:rPr>
          <w:rFonts w:ascii="Sakkal Majalla" w:hAnsi="Sakkal Majalla" w:cs="Sakkal Majalla"/>
          <w:sz w:val="28"/>
          <w:szCs w:val="28"/>
          <w:rtl/>
        </w:rPr>
        <w:t>الوطنية من قابلية المقارنة بين البلدان بسبب أوجه الاختلاف في المنهجيات المعتمدة وتصميم المسوح والأطر المفاهيمية للبيانات الوصفية. وبالمقابل، اكتسبت الحاجة إلى المقارنة بين البلدان أهمية كبيرة لأن المؤشرات الإحصائية أصبحت جزءا لا يتجزأ من السياسات الإقليمية</w:t>
      </w:r>
      <w:r>
        <w:rPr>
          <w:rFonts w:ascii="Sakkal Majalla" w:hAnsi="Sakkal Majalla" w:cs="Sakkal Majalla"/>
          <w:sz w:val="28"/>
          <w:szCs w:val="28"/>
          <w:rtl/>
        </w:rPr>
        <w:t>/ العالمية. وعلى الرغم من هذا التطور، تواجه بعض النظم الإحصائية الوطنية تحديات عويصة متعلقة بالموارد و/ أو التشريعات في سعيها لتحويل هياكلها حتى تصبح قادرة على الإنتاج وفقا لمتطلبات المجتمع الإقليمي/ الدولي.</w:t>
      </w:r>
    </w:p>
    <w:p w14:paraId="6071EADB" w14:textId="77777777" w:rsidR="0064448D" w:rsidRDefault="00260A4E">
      <w:pPr>
        <w:pStyle w:val="ListParagraph"/>
        <w:numPr>
          <w:ilvl w:val="0"/>
          <w:numId w:val="2"/>
        </w:numPr>
        <w:bidi/>
        <w:spacing w:before="60" w:after="120" w:line="240" w:lineRule="auto"/>
      </w:pPr>
      <w:r>
        <w:rPr>
          <w:rFonts w:ascii="Sakkal Majalla" w:hAnsi="Sakkal Majalla" w:cs="Sakkal Majalla"/>
          <w:bCs/>
          <w:sz w:val="28"/>
          <w:szCs w:val="28"/>
          <w:rtl/>
        </w:rPr>
        <w:t>تحديات مرتبطة بالاستجابة للاحتياجات والطلبات الم</w:t>
      </w:r>
      <w:r>
        <w:rPr>
          <w:rFonts w:ascii="Sakkal Majalla" w:hAnsi="Sakkal Majalla" w:cs="Sakkal Majalla"/>
          <w:bCs/>
          <w:sz w:val="28"/>
          <w:szCs w:val="28"/>
          <w:rtl/>
        </w:rPr>
        <w:t>تعلقة بالبيانات في وقت الأزمات</w:t>
      </w:r>
    </w:p>
    <w:p w14:paraId="0D4BB57E" w14:textId="77777777" w:rsidR="0064448D" w:rsidRDefault="00260A4E">
      <w:pPr>
        <w:pStyle w:val="ListParagraph"/>
        <w:bidi/>
        <w:spacing w:before="60" w:after="120" w:line="240" w:lineRule="auto"/>
      </w:pPr>
      <w:r>
        <w:rPr>
          <w:rFonts w:ascii="Sakkal Majalla" w:hAnsi="Sakkal Majalla" w:cs="Sakkal Majalla"/>
          <w:b/>
          <w:sz w:val="28"/>
          <w:szCs w:val="28"/>
          <w:rtl/>
        </w:rPr>
        <w:t>تواجه مكاتب الإحصاء الوطنية، كما هو شأن باقي الهيئات الحكومية، تحديات كبيرة خلال أوقات الأزمات مثل جائحة كوفيد-19، لأن حاجة صانعي السياسات إلى البيانات تشتد أكثر بهدف توجيههم في مواجهة هذه الأزمات. لكن عندما تكون ثمة حاجة ملح</w:t>
      </w:r>
      <w:r>
        <w:rPr>
          <w:rFonts w:ascii="Sakkal Majalla" w:hAnsi="Sakkal Majalla" w:cs="Sakkal Majalla"/>
          <w:b/>
          <w:sz w:val="28"/>
          <w:szCs w:val="28"/>
          <w:rtl/>
        </w:rPr>
        <w:t>ة إلى بيانات آنية وعالية الجودة خلال أوقات الأزمات، قد تجد مكاتب الإحصاء الوطنية حالها تواجه صعوبات كبيرة في أداء عملها بصورة طبيعية إما بسبب القيود المفروضة للتصدي للأزمات (مثل تجنب إجراء المقابلات لأغراض المسوح وجها لوجه في إطار تدابير التباعد الجسدي) أو</w:t>
      </w:r>
      <w:r>
        <w:rPr>
          <w:rFonts w:ascii="Sakkal Majalla" w:hAnsi="Sakkal Majalla" w:cs="Sakkal Majalla"/>
          <w:b/>
          <w:sz w:val="28"/>
          <w:szCs w:val="28"/>
          <w:rtl/>
        </w:rPr>
        <w:t xml:space="preserve"> بسبب ضعف البنية التحتية المناسبة واستراتيجيات استمرارية الأعمال ذات الصلة.</w:t>
      </w:r>
    </w:p>
    <w:p w14:paraId="2C7E65C3" w14:textId="77777777" w:rsidR="0064448D" w:rsidRDefault="00260A4E">
      <w:pPr>
        <w:pStyle w:val="ListParagraph"/>
        <w:numPr>
          <w:ilvl w:val="0"/>
          <w:numId w:val="2"/>
        </w:numPr>
        <w:bidi/>
        <w:spacing w:before="60" w:after="120" w:line="240" w:lineRule="auto"/>
        <w:rPr>
          <w:rFonts w:ascii="Sakkal Majalla" w:hAnsi="Sakkal Majalla" w:cs="Sakkal Majalla"/>
          <w:bCs/>
          <w:sz w:val="28"/>
          <w:szCs w:val="28"/>
        </w:rPr>
      </w:pPr>
      <w:r>
        <w:rPr>
          <w:rFonts w:ascii="Sakkal Majalla" w:hAnsi="Sakkal Majalla" w:cs="Sakkal Majalla"/>
          <w:bCs/>
          <w:sz w:val="28"/>
          <w:szCs w:val="28"/>
          <w:rtl/>
        </w:rPr>
        <w:t>صعوبات في ضمان الجودة في الإحصاءات الرسمية</w:t>
      </w:r>
    </w:p>
    <w:p w14:paraId="0812AC28" w14:textId="77777777" w:rsidR="0064448D" w:rsidRDefault="00260A4E">
      <w:pPr>
        <w:pStyle w:val="ListParagraph"/>
        <w:bidi/>
        <w:spacing w:before="60" w:line="240" w:lineRule="auto"/>
        <w:rPr>
          <w:rFonts w:ascii="Sakkal Majalla" w:hAnsi="Sakkal Majalla" w:cs="Sakkal Majalla"/>
          <w:spacing w:val="-2"/>
          <w:sz w:val="28"/>
          <w:szCs w:val="28"/>
        </w:rPr>
      </w:pPr>
      <w:r>
        <w:rPr>
          <w:rFonts w:ascii="Sakkal Majalla" w:hAnsi="Sakkal Majalla" w:cs="Sakkal Majalla"/>
          <w:spacing w:val="-2"/>
          <w:sz w:val="28"/>
          <w:szCs w:val="28"/>
          <w:rtl/>
        </w:rPr>
        <w:t xml:space="preserve">يجب أن تستوفي البيانات في بعض السياقات الإحصائية معايير الملاءمة والدقة والآنية والانتظام وقابلية الوصول إليها والوضوح وقابلية مقارنتها </w:t>
      </w:r>
      <w:r>
        <w:rPr>
          <w:rFonts w:ascii="Sakkal Majalla" w:hAnsi="Sakkal Majalla" w:cs="Sakkal Majalla"/>
          <w:spacing w:val="-2"/>
          <w:sz w:val="28"/>
          <w:szCs w:val="28"/>
          <w:rtl/>
        </w:rPr>
        <w:t>والاتساق حتى تدخل ضمن نطاق البيانات "العالية الجودة". وبصرف النظر عن البعد المتعلق بـ "المخرجات الإحصائية"، يتعين أيضا مراعاة بعدي "البيئة المؤسسية" و "العمليات الإحصائية" لضمان تحقيق الجودة في الإحصاءات الرسمية. لكن كل التحديات السالفة الذكر إلى جانب التأ</w:t>
      </w:r>
      <w:r>
        <w:rPr>
          <w:rFonts w:ascii="Sakkal Majalla" w:hAnsi="Sakkal Majalla" w:cs="Sakkal Majalla"/>
          <w:spacing w:val="-2"/>
          <w:sz w:val="28"/>
          <w:szCs w:val="28"/>
          <w:rtl/>
        </w:rPr>
        <w:t>ثيرات السياسية المحتملة التي تتحكم في عمليات تصميم المؤشرات وإنتاجها وتعميمها تجسد صعوبات تعيق ضمان الجودة في النظم الإحصائية الرسمية في بعض البلدان الأعضاء في منظمة التعاون الإسلامي.</w:t>
      </w:r>
    </w:p>
    <w:p w14:paraId="4F63247E" w14:textId="77777777" w:rsidR="0064448D" w:rsidRDefault="00260A4E">
      <w:pPr>
        <w:pStyle w:val="Heading1"/>
        <w:bidi/>
      </w:pPr>
      <w:r>
        <w:rPr>
          <w:rtl/>
        </w:rPr>
        <w:t>الرؤية</w:t>
      </w:r>
    </w:p>
    <w:p w14:paraId="297BC4D3" w14:textId="77777777" w:rsidR="0064448D" w:rsidRDefault="00260A4E">
      <w:pPr>
        <w:bidi/>
        <w:spacing w:before="60" w:after="120" w:line="240" w:lineRule="auto"/>
        <w:rPr>
          <w:rFonts w:ascii="Sakkal Majalla" w:hAnsi="Sakkal Majalla" w:cs="Sakkal Majalla"/>
          <w:sz w:val="28"/>
          <w:szCs w:val="28"/>
        </w:rPr>
      </w:pPr>
      <w:r>
        <w:rPr>
          <w:rFonts w:ascii="Sakkal Majalla" w:hAnsi="Sakkal Majalla" w:cs="Sakkal Majalla"/>
          <w:sz w:val="28"/>
          <w:szCs w:val="28"/>
          <w:rtl/>
        </w:rPr>
        <w:t xml:space="preserve">"الحرص على توفير بيانات إحصائية موثوقة ومستجيبة للاحتياجات </w:t>
      </w:r>
      <w:r>
        <w:rPr>
          <w:rFonts w:ascii="Sakkal Majalla" w:hAnsi="Sakkal Majalla" w:cs="Sakkal Majalla"/>
          <w:sz w:val="28"/>
          <w:szCs w:val="28"/>
          <w:rtl/>
        </w:rPr>
        <w:t>للجميع".</w:t>
      </w:r>
    </w:p>
    <w:p w14:paraId="0C3A9E55" w14:textId="77777777" w:rsidR="0064448D" w:rsidRDefault="00260A4E">
      <w:pPr>
        <w:pStyle w:val="Heading1"/>
        <w:bidi/>
      </w:pPr>
      <w:r>
        <w:rPr>
          <w:rtl/>
        </w:rPr>
        <w:t>الرسالة</w:t>
      </w:r>
    </w:p>
    <w:p w14:paraId="3FD8E7E3" w14:textId="77777777" w:rsidR="0064448D" w:rsidRDefault="00260A4E">
      <w:pPr>
        <w:bidi/>
        <w:spacing w:before="60" w:after="120" w:line="240" w:lineRule="auto"/>
        <w:rPr>
          <w:rFonts w:ascii="Sakkal Majalla" w:hAnsi="Sakkal Majalla" w:cs="Sakkal Majalla"/>
          <w:sz w:val="28"/>
          <w:szCs w:val="28"/>
        </w:rPr>
      </w:pPr>
      <w:r>
        <w:rPr>
          <w:rFonts w:ascii="Sakkal Majalla" w:hAnsi="Sakkal Majalla" w:cs="Sakkal Majalla"/>
          <w:sz w:val="28"/>
          <w:szCs w:val="28"/>
          <w:rtl/>
        </w:rPr>
        <w:t>"تعزيز التعاون فيما بين البدان الأعضاء في منظمة التعاون الإسلامي في مجال الإحصاءات للنهوض بالنظم الإحصائية الوطنية".</w:t>
      </w:r>
    </w:p>
    <w:p w14:paraId="7F44D477" w14:textId="77777777" w:rsidR="0064448D" w:rsidRDefault="00260A4E">
      <w:pPr>
        <w:pStyle w:val="Heading1"/>
        <w:bidi/>
      </w:pPr>
      <w:r>
        <w:rPr>
          <w:rtl/>
        </w:rPr>
        <w:t>القيم والمبادئ التوجيهية</w:t>
      </w:r>
    </w:p>
    <w:p w14:paraId="0E97D3BE" w14:textId="77777777" w:rsidR="0064448D" w:rsidRDefault="00260A4E">
      <w:pPr>
        <w:pStyle w:val="Default"/>
        <w:bidi/>
        <w:spacing w:before="60" w:after="120"/>
        <w:jc w:val="both"/>
        <w:rPr>
          <w:rFonts w:ascii="Sakkal Majalla" w:hAnsi="Sakkal Majalla" w:cs="Sakkal Majalla"/>
          <w:sz w:val="28"/>
          <w:szCs w:val="28"/>
        </w:rPr>
      </w:pPr>
      <w:r>
        <w:rPr>
          <w:rFonts w:ascii="Sakkal Majalla" w:hAnsi="Sakkal Majalla" w:cs="Sakkal Majalla"/>
          <w:sz w:val="28"/>
          <w:szCs w:val="28"/>
          <w:rtl/>
        </w:rPr>
        <w:t>فيما يلي القيم التي تلتزم بها اللجنة الإحصائية لمنظمة التعاون الإسلامي وتسترشد بها في أنشطتها:</w:t>
      </w:r>
    </w:p>
    <w:p w14:paraId="71A2D2E6" w14:textId="77777777" w:rsidR="0064448D" w:rsidRDefault="00260A4E">
      <w:pPr>
        <w:pStyle w:val="Default"/>
        <w:numPr>
          <w:ilvl w:val="0"/>
          <w:numId w:val="3"/>
        </w:numPr>
        <w:bidi/>
        <w:spacing w:before="60" w:after="60"/>
        <w:jc w:val="both"/>
      </w:pPr>
      <w:r>
        <w:rPr>
          <w:rFonts w:ascii="Sakkal Majalla" w:hAnsi="Sakkal Majalla" w:cs="Sakkal Majalla"/>
          <w:b/>
          <w:bCs/>
          <w:sz w:val="28"/>
          <w:szCs w:val="28"/>
          <w:rtl/>
        </w:rPr>
        <w:t>ال</w:t>
      </w:r>
      <w:r>
        <w:rPr>
          <w:rFonts w:ascii="Sakkal Majalla" w:hAnsi="Sakkal Majalla" w:cs="Sakkal Majalla"/>
          <w:b/>
          <w:bCs/>
          <w:sz w:val="28"/>
          <w:szCs w:val="28"/>
          <w:rtl/>
        </w:rPr>
        <w:t>احترافية</w:t>
      </w:r>
      <w:r>
        <w:rPr>
          <w:rFonts w:ascii="Sakkal Majalla" w:hAnsi="Sakkal Majalla" w:cs="Sakkal Majalla"/>
          <w:sz w:val="28"/>
          <w:szCs w:val="28"/>
          <w:rtl/>
        </w:rPr>
        <w:t xml:space="preserve"> وتنطوي على المسؤولية، والاختصاص والمعرفة المتخصصة، والقدرة على الابتكار، والفعالية، والكفاءة، والعمل وفق أسلوب منهجي.</w:t>
      </w:r>
    </w:p>
    <w:p w14:paraId="0E81A836" w14:textId="77777777" w:rsidR="0064448D" w:rsidRDefault="00260A4E">
      <w:pPr>
        <w:pStyle w:val="Default"/>
        <w:numPr>
          <w:ilvl w:val="0"/>
          <w:numId w:val="3"/>
        </w:numPr>
        <w:bidi/>
        <w:spacing w:before="60" w:after="60"/>
        <w:jc w:val="both"/>
      </w:pPr>
      <w:r>
        <w:rPr>
          <w:rFonts w:ascii="Sakkal Majalla" w:hAnsi="Sakkal Majalla" w:cs="Sakkal Majalla"/>
          <w:bCs/>
          <w:sz w:val="28"/>
          <w:szCs w:val="28"/>
          <w:rtl/>
        </w:rPr>
        <w:t>النزاهة</w:t>
      </w:r>
      <w:r>
        <w:rPr>
          <w:rFonts w:ascii="Sakkal Majalla" w:hAnsi="Sakkal Majalla" w:cs="Sakkal Majalla"/>
          <w:sz w:val="28"/>
          <w:szCs w:val="28"/>
          <w:rtl/>
        </w:rPr>
        <w:t xml:space="preserve"> وهذا يعني التفاني، والاتساق، والانضباط، والانفتاح، والاحترام، والحفاظ على السرية، والخضوع للمساءلة، وقابلية الاستجابة وال</w:t>
      </w:r>
      <w:r>
        <w:rPr>
          <w:rFonts w:ascii="Sakkal Majalla" w:hAnsi="Sakkal Majalla" w:cs="Sakkal Majalla"/>
          <w:sz w:val="28"/>
          <w:szCs w:val="28"/>
          <w:rtl/>
        </w:rPr>
        <w:t>امتثال.</w:t>
      </w:r>
    </w:p>
    <w:p w14:paraId="1F1ECD67" w14:textId="77777777" w:rsidR="0064448D" w:rsidRDefault="00260A4E">
      <w:pPr>
        <w:pStyle w:val="Default"/>
        <w:numPr>
          <w:ilvl w:val="0"/>
          <w:numId w:val="3"/>
        </w:numPr>
        <w:bidi/>
        <w:spacing w:before="60" w:after="60"/>
        <w:jc w:val="both"/>
      </w:pPr>
      <w:r>
        <w:rPr>
          <w:rFonts w:ascii="Sakkal Majalla" w:hAnsi="Sakkal Majalla" w:cs="Sakkal Majalla"/>
          <w:b/>
          <w:bCs/>
          <w:sz w:val="28"/>
          <w:szCs w:val="28"/>
          <w:rtl/>
        </w:rPr>
        <w:t>التآزر</w:t>
      </w:r>
      <w:r>
        <w:rPr>
          <w:rFonts w:ascii="Sakkal Majalla" w:hAnsi="Sakkal Majalla" w:cs="Sakkal Majalla"/>
          <w:sz w:val="28"/>
          <w:szCs w:val="28"/>
          <w:rtl/>
        </w:rPr>
        <w:t xml:space="preserve"> ويشمل التعاون، والتواصل، والتضامن، والانسجام.</w:t>
      </w:r>
    </w:p>
    <w:p w14:paraId="7BBA9B37" w14:textId="77777777" w:rsidR="0064448D" w:rsidRDefault="00260A4E">
      <w:pPr>
        <w:bidi/>
        <w:spacing w:before="60" w:after="120" w:line="240" w:lineRule="auto"/>
        <w:ind w:right="540"/>
      </w:pPr>
      <w:r>
        <w:rPr>
          <w:rFonts w:ascii="Sakkal Majalla" w:hAnsi="Sakkal Majalla" w:cs="Sakkal Majalla"/>
          <w:sz w:val="28"/>
          <w:szCs w:val="28"/>
          <w:rtl/>
        </w:rPr>
        <w:t>والمبادئ التوجيهية للجنة الإحصائية لمنظمة التعاون الإسلامي هي المبادئ الأساسية للإحصاءات الرسمية (قرار الأمم المتحدة 261/68 الصادر بتاريخ 29 يناير 2014)</w:t>
      </w:r>
      <w:r>
        <w:rPr>
          <w:rStyle w:val="FootnoteReference"/>
          <w:rFonts w:ascii="Sakkal Majalla" w:hAnsi="Sakkal Majalla" w:cs="Sakkal Majalla"/>
          <w:sz w:val="28"/>
          <w:szCs w:val="28"/>
          <w:rtl/>
          <w:lang w:val="en-GB"/>
        </w:rPr>
        <w:footnoteReference w:id="3"/>
      </w:r>
      <w:r>
        <w:rPr>
          <w:rFonts w:ascii="Sakkal Majalla" w:hAnsi="Sakkal Majalla" w:cs="Sakkal Majalla"/>
          <w:sz w:val="28"/>
          <w:szCs w:val="28"/>
          <w:rtl/>
        </w:rPr>
        <w:t xml:space="preserve"> ووثائقها الداعمة ذات الصلة المعتمدة من طرف اللجنة الإحصائية للأمم المتحدة.</w:t>
      </w:r>
    </w:p>
    <w:p w14:paraId="40E19307" w14:textId="77777777" w:rsidR="0064448D" w:rsidRDefault="00260A4E">
      <w:pPr>
        <w:pStyle w:val="Heading1"/>
        <w:bidi/>
      </w:pPr>
      <w:r>
        <w:rPr>
          <w:rtl/>
        </w:rPr>
        <w:t>نظرة عامة على الأهداف الاستراتيجية</w:t>
      </w:r>
    </w:p>
    <w:p w14:paraId="28D24BBC" w14:textId="77777777" w:rsidR="0064448D" w:rsidRDefault="00260A4E">
      <w:pPr>
        <w:bidi/>
        <w:spacing w:before="60" w:after="120" w:line="240" w:lineRule="auto"/>
        <w:ind w:left="485" w:right="540"/>
        <w:rPr>
          <w:rFonts w:ascii="Sakkal Majalla" w:hAnsi="Sakkal Majalla" w:cs="Sakkal Majalla"/>
          <w:spacing w:val="-2"/>
          <w:sz w:val="28"/>
          <w:szCs w:val="28"/>
        </w:rPr>
      </w:pPr>
      <w:r>
        <w:rPr>
          <w:rFonts w:ascii="Sakkal Majalla" w:hAnsi="Sakkal Majalla" w:cs="Sakkal Majalla"/>
          <w:spacing w:val="-2"/>
          <w:sz w:val="28"/>
          <w:szCs w:val="28"/>
          <w:rtl/>
        </w:rPr>
        <w:t xml:space="preserve">تضم الرؤية الاستراتيجية للجنة الإحصائية لمنظمة التعاون </w:t>
      </w:r>
      <w:r>
        <w:rPr>
          <w:rFonts w:ascii="Sakkal Majalla" w:hAnsi="Sakkal Majalla" w:cs="Sakkal Majalla"/>
          <w:spacing w:val="-2"/>
          <w:sz w:val="28"/>
          <w:szCs w:val="28"/>
          <w:rtl/>
        </w:rPr>
        <w:t>الإسلامي لعام 2030 خمسة مجالات استراتيجية وتندرج تحت كل منها أهداف استراتيجية محددة. ويرد كل هدف استراتيجي مرفوقا بالعناصر ذات الصلة من برنامج العمل لفترة 2021-2025.</w:t>
      </w:r>
    </w:p>
    <w:p w14:paraId="26B03D1F" w14:textId="77777777" w:rsidR="0064448D" w:rsidRDefault="00260A4E">
      <w:pPr>
        <w:pStyle w:val="Heading2"/>
        <w:bidi/>
      </w:pPr>
      <w:r>
        <w:rPr>
          <w:rtl/>
        </w:rPr>
        <w:t>المجال الاستراتيجي 1: تنسيق التعاون والعمل المشترك في مجال الإحصاءات</w:t>
      </w:r>
    </w:p>
    <w:p w14:paraId="52258F39" w14:textId="77777777" w:rsidR="0064448D" w:rsidRDefault="00260A4E">
      <w:pPr>
        <w:bidi/>
        <w:spacing w:before="60" w:after="120" w:line="240" w:lineRule="auto"/>
        <w:ind w:left="575" w:right="630"/>
        <w:rPr>
          <w:rFonts w:ascii="Sakkal Majalla" w:hAnsi="Sakkal Majalla" w:cs="Sakkal Majalla"/>
          <w:sz w:val="28"/>
          <w:szCs w:val="28"/>
        </w:rPr>
      </w:pPr>
      <w:r>
        <w:rPr>
          <w:rFonts w:ascii="Sakkal Majalla" w:hAnsi="Sakkal Majalla" w:cs="Sakkal Majalla"/>
          <w:sz w:val="28"/>
          <w:szCs w:val="28"/>
          <w:rtl/>
        </w:rPr>
        <w:t xml:space="preserve">تجمع العديد من مكاتب </w:t>
      </w:r>
      <w:r>
        <w:rPr>
          <w:rFonts w:ascii="Sakkal Majalla" w:hAnsi="Sakkal Majalla" w:cs="Sakkal Majalla"/>
          <w:sz w:val="28"/>
          <w:szCs w:val="28"/>
          <w:rtl/>
        </w:rPr>
        <w:t>الإحصاء الوطنية في منطقة منظمة التعاون الإسلامي علاقات للتعاون والتنسيق فيما بين الوكالات وعلى المستوى الدولي، لكن تبقى هناك حاجة إلى النهوض أكثر بعلاقات التعاون بين الجهات المقدمة للبيانات ومستخدميها لتوفير إحصاءات ذات صلة ودقيقة وآنية وبأكثر الطرق فعالية</w:t>
      </w:r>
      <w:r>
        <w:rPr>
          <w:rFonts w:ascii="Sakkal Majalla" w:hAnsi="Sakkal Majalla" w:cs="Sakkal Majalla"/>
          <w:sz w:val="28"/>
          <w:szCs w:val="28"/>
          <w:rtl/>
        </w:rPr>
        <w:t xml:space="preserve"> من حيث التكلفة. فعن طريق الالتزام والتعاون القوي بين مكاتب الإحصاء الوطنية في البلدان الأعضاء في المنظمة يمكن المساهمة بشكل كبير في التصدي للتحديات الرئيسية واستحداث نظام إحصائي أكثر قوة وفعالية بشكل عام.</w:t>
      </w:r>
    </w:p>
    <w:p w14:paraId="05F46A0F" w14:textId="77777777" w:rsidR="0064448D" w:rsidRDefault="00260A4E">
      <w:pPr>
        <w:bidi/>
        <w:spacing w:before="60" w:after="120" w:line="240" w:lineRule="auto"/>
        <w:ind w:left="575" w:right="630"/>
      </w:pPr>
      <w:r>
        <w:rPr>
          <w:rFonts w:ascii="Sakkal Majalla" w:hAnsi="Sakkal Majalla" w:cs="Sakkal Majalla"/>
          <w:sz w:val="28"/>
          <w:szCs w:val="28"/>
          <w:u w:val="single"/>
          <w:rtl/>
        </w:rPr>
        <w:t>الهدف 1.1:</w:t>
      </w:r>
      <w:r>
        <w:rPr>
          <w:rFonts w:ascii="Sakkal Majalla" w:hAnsi="Sakkal Majalla" w:cs="Sakkal Majalla"/>
          <w:sz w:val="28"/>
          <w:szCs w:val="28"/>
          <w:rtl/>
        </w:rPr>
        <w:t xml:space="preserve"> تعزيز دور التنسيق الذي تضطلع به مكاتب ا</w:t>
      </w:r>
      <w:r>
        <w:rPr>
          <w:rFonts w:ascii="Sakkal Majalla" w:hAnsi="Sakkal Majalla" w:cs="Sakkal Majalla"/>
          <w:sz w:val="28"/>
          <w:szCs w:val="28"/>
          <w:rtl/>
        </w:rPr>
        <w:t>لإحصاء الوطنية في إطار النظم الإحصائية الوطنية.</w:t>
      </w:r>
    </w:p>
    <w:p w14:paraId="0C956797" w14:textId="77777777" w:rsidR="0064448D" w:rsidRDefault="00260A4E">
      <w:pPr>
        <w:bidi/>
        <w:spacing w:before="60" w:after="120" w:line="240" w:lineRule="auto"/>
        <w:ind w:left="575" w:right="630"/>
      </w:pPr>
      <w:r>
        <w:rPr>
          <w:rFonts w:ascii="Sakkal Majalla" w:hAnsi="Sakkal Majalla" w:cs="Sakkal Majalla"/>
          <w:sz w:val="28"/>
          <w:szCs w:val="28"/>
          <w:u w:val="single"/>
          <w:rtl/>
        </w:rPr>
        <w:t>الهدف 2.1:</w:t>
      </w:r>
      <w:r>
        <w:rPr>
          <w:rFonts w:ascii="Sakkal Majalla" w:hAnsi="Sakkal Majalla" w:cs="Sakkal Majalla"/>
          <w:sz w:val="28"/>
          <w:szCs w:val="28"/>
          <w:rtl/>
        </w:rPr>
        <w:t xml:space="preserve"> النهوض بالتعاون والتنسيق بين اللجنة الإحصائية لمنظمة التعاون الإسلامي وباقي الجهات الوطنية والإقليمية والدولية الفاعلة في مجال إنتاج البيانات والإحصاءات.</w:t>
      </w:r>
    </w:p>
    <w:p w14:paraId="5AB3D0CA" w14:textId="77777777" w:rsidR="0064448D" w:rsidRDefault="00260A4E">
      <w:pPr>
        <w:pStyle w:val="Heading2"/>
        <w:bidi/>
      </w:pPr>
      <w:r>
        <w:rPr>
          <w:rtl/>
        </w:rPr>
        <w:t>المجال الاستراتيجي 2: تنمية القدرات الإحصائ</w:t>
      </w:r>
      <w:r>
        <w:rPr>
          <w:rtl/>
        </w:rPr>
        <w:t>ية</w:t>
      </w:r>
    </w:p>
    <w:p w14:paraId="3F5DB36B" w14:textId="77777777" w:rsidR="0064448D" w:rsidRDefault="00260A4E">
      <w:pPr>
        <w:bidi/>
        <w:spacing w:before="60" w:after="120" w:line="228" w:lineRule="auto"/>
        <w:ind w:left="576" w:right="634"/>
        <w:rPr>
          <w:rFonts w:ascii="Sakkal Majalla" w:hAnsi="Sakkal Majalla" w:cs="Sakkal Majalla"/>
          <w:sz w:val="28"/>
          <w:szCs w:val="28"/>
        </w:rPr>
      </w:pPr>
      <w:r>
        <w:rPr>
          <w:rFonts w:ascii="Sakkal Majalla" w:hAnsi="Sakkal Majalla" w:cs="Sakkal Majalla"/>
          <w:sz w:val="28"/>
          <w:szCs w:val="28"/>
          <w:rtl/>
        </w:rPr>
        <w:t>تدعو الخطط الإنمائية على الصعيدين الإقليمي والدولي بصورة جلية إلى تعزيز تنمية القدرات لتحقيق مقاصد وأهداف هذه الخطط. وفي هذا الصدد، تحظى مسألة تنمية القدرات الإحصائية بأهمية بالغة بالنسبة لجميع البلدان، وبشكل أخص بالنسبة لبلدان منظمة التعاون الإسلامي. و</w:t>
      </w:r>
      <w:r>
        <w:rPr>
          <w:rFonts w:ascii="Sakkal Majalla" w:hAnsi="Sakkal Majalla" w:cs="Sakkal Majalla"/>
          <w:sz w:val="28"/>
          <w:szCs w:val="28"/>
          <w:rtl/>
        </w:rPr>
        <w:t>تتطلب بعض مؤشرات الخطط الإنمائية العالمية تعزيز جهود بناء القدرات لإنتاج البيانات اللازمة.</w:t>
      </w:r>
    </w:p>
    <w:p w14:paraId="08B8E824" w14:textId="77777777" w:rsidR="0064448D" w:rsidRDefault="00260A4E">
      <w:pPr>
        <w:bidi/>
        <w:spacing w:before="60" w:after="120" w:line="228" w:lineRule="auto"/>
        <w:ind w:left="576" w:right="634"/>
      </w:pPr>
      <w:r>
        <w:rPr>
          <w:rFonts w:ascii="Sakkal Majalla" w:hAnsi="Sakkal Majalla" w:cs="Sakkal Majalla"/>
          <w:sz w:val="28"/>
          <w:szCs w:val="28"/>
          <w:u w:val="single"/>
          <w:rtl/>
        </w:rPr>
        <w:t>الهدف 1.2:</w:t>
      </w:r>
      <w:r>
        <w:rPr>
          <w:rFonts w:ascii="Sakkal Majalla" w:hAnsi="Sakkal Majalla" w:cs="Sakkal Majalla"/>
          <w:sz w:val="28"/>
          <w:szCs w:val="28"/>
          <w:rtl/>
        </w:rPr>
        <w:t xml:space="preserve"> ضمان أن يكون تحديد الاحتياجات والقدرات الإحصائية للنظم الإحصائية الوطنية قائما على الأطر الدولية.</w:t>
      </w:r>
    </w:p>
    <w:p w14:paraId="38AE5F81" w14:textId="77777777" w:rsidR="0064448D" w:rsidRDefault="00260A4E">
      <w:pPr>
        <w:bidi/>
        <w:spacing w:before="60" w:after="120" w:line="228" w:lineRule="auto"/>
        <w:ind w:left="576" w:right="634"/>
      </w:pPr>
      <w:r>
        <w:rPr>
          <w:rFonts w:ascii="Sakkal Majalla" w:hAnsi="Sakkal Majalla" w:cs="Sakkal Majalla"/>
          <w:sz w:val="28"/>
          <w:szCs w:val="28"/>
          <w:u w:val="single"/>
          <w:rtl/>
        </w:rPr>
        <w:t>الهدف 2.2:</w:t>
      </w:r>
      <w:r>
        <w:rPr>
          <w:rFonts w:ascii="Sakkal Majalla" w:hAnsi="Sakkal Majalla" w:cs="Sakkal Majalla"/>
          <w:sz w:val="28"/>
          <w:szCs w:val="28"/>
          <w:rtl/>
        </w:rPr>
        <w:t xml:space="preserve"> تنفيذ أنشطة تنمية القدرات الإحصائية بناء على </w:t>
      </w:r>
      <w:r>
        <w:rPr>
          <w:rFonts w:ascii="Sakkal Majalla" w:hAnsi="Sakkal Majalla" w:cs="Sakkal Majalla"/>
          <w:sz w:val="28"/>
          <w:szCs w:val="28"/>
          <w:rtl/>
        </w:rPr>
        <w:t>الخطط الإنمائية على صعيد المنظمة وعلى الصعيد الدولي.</w:t>
      </w:r>
    </w:p>
    <w:p w14:paraId="1492BB12" w14:textId="77777777" w:rsidR="0064448D" w:rsidRDefault="00260A4E">
      <w:pPr>
        <w:pStyle w:val="Heading2"/>
        <w:bidi/>
      </w:pPr>
      <w:r>
        <w:rPr>
          <w:rtl/>
        </w:rPr>
        <w:t>المجال الاستراتيجي 3: التحديث والابتكار في مجال الإحصاءات</w:t>
      </w:r>
    </w:p>
    <w:p w14:paraId="5C1F67E5" w14:textId="77777777" w:rsidR="0064448D" w:rsidRDefault="00260A4E">
      <w:pPr>
        <w:bidi/>
        <w:spacing w:before="60" w:after="120" w:line="228" w:lineRule="auto"/>
        <w:ind w:left="576" w:right="634"/>
        <w:rPr>
          <w:rFonts w:ascii="Sakkal Majalla" w:hAnsi="Sakkal Majalla" w:cs="Sakkal Majalla"/>
          <w:sz w:val="28"/>
          <w:szCs w:val="28"/>
        </w:rPr>
      </w:pPr>
      <w:r>
        <w:rPr>
          <w:rFonts w:ascii="Sakkal Majalla" w:hAnsi="Sakkal Majalla" w:cs="Sakkal Majalla"/>
          <w:sz w:val="28"/>
          <w:szCs w:val="28"/>
          <w:rtl/>
        </w:rPr>
        <w:t>تزيد الخطط الإنمائية على الصعيدين العالمي والإقليمي من مستوى الطلب على إنتاج وتوفير بيانات عالية الجودة وسريعة وغير مكلفة من قبل البلدان، وهذه ال</w:t>
      </w:r>
      <w:r>
        <w:rPr>
          <w:rFonts w:ascii="Sakkal Majalla" w:hAnsi="Sakkal Majalla" w:cs="Sakkal Majalla"/>
          <w:sz w:val="28"/>
          <w:szCs w:val="28"/>
          <w:rtl/>
        </w:rPr>
        <w:t>بيانات تتطلب اعتماد حلول جديدة في ظل انخفاض التمويل الموجه لمكونات النظم الإحصائية الوطنية. ومن الحلول الممكنة مواءمة التشريعات الإحصائية مع متطلبات هذه الخطط الإنمائية، واستخدام مصادر بديلة للبيانات، وتوسيع نطاق القاعدة من أجل البيانات الإدارية، واعتماد ن</w:t>
      </w:r>
      <w:r>
        <w:rPr>
          <w:rFonts w:ascii="Sakkal Majalla" w:hAnsi="Sakkal Majalla" w:cs="Sakkal Majalla"/>
          <w:sz w:val="28"/>
          <w:szCs w:val="28"/>
          <w:rtl/>
        </w:rPr>
        <w:t>ماذج إحصائية حديثة، وتحقيق التحول الرقمي، والنهوض بثقافة البيانات المفتوحة، والرفع من مستوى المعرفة الإحصائية.</w:t>
      </w:r>
    </w:p>
    <w:p w14:paraId="3BE1AB89" w14:textId="77777777" w:rsidR="0064448D" w:rsidRDefault="00260A4E">
      <w:pPr>
        <w:bidi/>
        <w:spacing w:before="60" w:after="120" w:line="228" w:lineRule="auto"/>
        <w:ind w:left="576" w:right="634"/>
      </w:pPr>
      <w:r>
        <w:rPr>
          <w:rFonts w:ascii="Sakkal Majalla" w:hAnsi="Sakkal Majalla" w:cs="Sakkal Majalla"/>
          <w:sz w:val="28"/>
          <w:szCs w:val="28"/>
          <w:u w:val="single"/>
          <w:rtl/>
        </w:rPr>
        <w:t>الهدف 1.3:</w:t>
      </w:r>
      <w:r>
        <w:rPr>
          <w:rFonts w:ascii="Sakkal Majalla" w:hAnsi="Sakkal Majalla" w:cs="Sakkal Majalla"/>
          <w:sz w:val="28"/>
          <w:szCs w:val="28"/>
          <w:rtl/>
        </w:rPr>
        <w:t xml:space="preserve"> تحديث آليات الإدارة والأطر المؤسسية لتمكين النظم الإحصائية الوطنية من تلبية المتطلبات والفرص الناشئة في عالم البيانات المتطور باستمرار</w:t>
      </w:r>
      <w:r>
        <w:rPr>
          <w:rFonts w:ascii="Sakkal Majalla" w:hAnsi="Sakkal Majalla" w:cs="Sakkal Majalla"/>
          <w:sz w:val="28"/>
          <w:szCs w:val="28"/>
          <w:rtl/>
        </w:rPr>
        <w:t>.</w:t>
      </w:r>
    </w:p>
    <w:p w14:paraId="5B7E7D76" w14:textId="77777777" w:rsidR="0064448D" w:rsidRDefault="00260A4E">
      <w:pPr>
        <w:bidi/>
        <w:spacing w:before="60" w:after="120" w:line="240" w:lineRule="auto"/>
        <w:ind w:left="575" w:right="630"/>
      </w:pPr>
      <w:r>
        <w:rPr>
          <w:rFonts w:ascii="Sakkal Majalla" w:hAnsi="Sakkal Majalla" w:cs="Sakkal Majalla"/>
          <w:sz w:val="28"/>
          <w:szCs w:val="28"/>
          <w:u w:val="single"/>
          <w:rtl/>
        </w:rPr>
        <w:t>الهدف 2.3:</w:t>
      </w:r>
      <w:r>
        <w:rPr>
          <w:rFonts w:ascii="Sakkal Majalla" w:hAnsi="Sakkal Majalla" w:cs="Sakkal Majalla"/>
          <w:sz w:val="28"/>
          <w:szCs w:val="28"/>
          <w:rtl/>
        </w:rPr>
        <w:t xml:space="preserve"> تيسير عملية تطبيق أطر هيكلية إحصائية جديدة لتحسين عمليات إنتاج ونشر الإحصاءات.</w:t>
      </w:r>
    </w:p>
    <w:p w14:paraId="1E9FF7C7" w14:textId="77777777" w:rsidR="0064448D" w:rsidRDefault="00260A4E">
      <w:pPr>
        <w:pStyle w:val="Heading2"/>
        <w:bidi/>
      </w:pPr>
      <w:r>
        <w:rPr>
          <w:rtl/>
        </w:rPr>
        <w:t>المجال الاستراتيجي 4: المعايير والتصنيفات الموحدة في مجال الإحصاءات</w:t>
      </w:r>
    </w:p>
    <w:p w14:paraId="79F153F2" w14:textId="77777777" w:rsidR="0064448D" w:rsidRDefault="00260A4E">
      <w:pPr>
        <w:bidi/>
        <w:spacing w:before="60" w:after="120" w:line="228" w:lineRule="auto"/>
        <w:ind w:left="576" w:right="634"/>
        <w:rPr>
          <w:rFonts w:ascii="Sakkal Majalla" w:hAnsi="Sakkal Majalla" w:cs="Sakkal Majalla"/>
          <w:sz w:val="28"/>
          <w:szCs w:val="28"/>
        </w:rPr>
      </w:pPr>
      <w:r>
        <w:rPr>
          <w:rFonts w:ascii="Sakkal Majalla" w:hAnsi="Sakkal Majalla" w:cs="Sakkal Majalla"/>
          <w:sz w:val="28"/>
          <w:szCs w:val="28"/>
          <w:rtl/>
        </w:rPr>
        <w:t xml:space="preserve">إن لاعتماد أحدث المفاهيم والتعاريف والمنهجيات والمعايير والتصنيفات والأطر الإحصائية الدولية أثر </w:t>
      </w:r>
      <w:r>
        <w:rPr>
          <w:rFonts w:ascii="Sakkal Majalla" w:hAnsi="Sakkal Majalla" w:cs="Sakkal Majalla"/>
          <w:sz w:val="28"/>
          <w:szCs w:val="28"/>
          <w:rtl/>
        </w:rPr>
        <w:t>كبير على عمليات إدارة وإنتاج ونشر الإحصاءات. ويمكن لمثل هذه الممارسة أن تخلق حافزا للعمل على تطوير منهجيات لإنتاج مؤشرات خاصة بالبلدان الأعضاء في منظمة التعاون الإسلامي.</w:t>
      </w:r>
    </w:p>
    <w:p w14:paraId="3A2E7622" w14:textId="77777777" w:rsidR="0064448D" w:rsidRDefault="00260A4E">
      <w:pPr>
        <w:bidi/>
        <w:spacing w:before="60" w:after="120" w:line="228" w:lineRule="auto"/>
        <w:ind w:left="576" w:right="634"/>
      </w:pPr>
      <w:r>
        <w:rPr>
          <w:rFonts w:ascii="Sakkal Majalla" w:hAnsi="Sakkal Majalla" w:cs="Sakkal Majalla"/>
          <w:sz w:val="28"/>
          <w:szCs w:val="28"/>
          <w:u w:val="single"/>
          <w:rtl/>
        </w:rPr>
        <w:t>الهدف 1.4:</w:t>
      </w:r>
      <w:r>
        <w:rPr>
          <w:rFonts w:ascii="Sakkal Majalla" w:hAnsi="Sakkal Majalla" w:cs="Sakkal Majalla"/>
          <w:sz w:val="28"/>
          <w:szCs w:val="28"/>
          <w:rtl/>
        </w:rPr>
        <w:t xml:space="preserve"> تعزيز عملية مواءمة المفاهيم والتصنيفات والمنهجيات المستخدمة في أداء الأنشطة</w:t>
      </w:r>
      <w:r>
        <w:rPr>
          <w:rFonts w:ascii="Sakkal Majalla" w:hAnsi="Sakkal Majalla" w:cs="Sakkal Majalla"/>
          <w:sz w:val="28"/>
          <w:szCs w:val="28"/>
          <w:rtl/>
        </w:rPr>
        <w:t xml:space="preserve"> الإحصائية في البلدان الأعضاء في منظمة التعاون الإسلامي، وذلك لتعزيز مستوى التناسق في النظم الإحصائية.</w:t>
      </w:r>
    </w:p>
    <w:p w14:paraId="2376BCB6" w14:textId="77777777" w:rsidR="0064448D" w:rsidRDefault="00260A4E">
      <w:pPr>
        <w:bidi/>
        <w:spacing w:before="60" w:after="120" w:line="228" w:lineRule="auto"/>
        <w:ind w:left="576" w:right="634"/>
      </w:pPr>
      <w:r>
        <w:rPr>
          <w:rFonts w:ascii="Sakkal Majalla" w:hAnsi="Sakkal Majalla" w:cs="Sakkal Majalla"/>
          <w:sz w:val="28"/>
          <w:szCs w:val="28"/>
          <w:u w:val="single"/>
          <w:rtl/>
        </w:rPr>
        <w:t>الهدف 2.4:</w:t>
      </w:r>
      <w:r>
        <w:rPr>
          <w:rFonts w:ascii="Sakkal Majalla" w:hAnsi="Sakkal Majalla" w:cs="Sakkal Majalla"/>
          <w:sz w:val="28"/>
          <w:szCs w:val="28"/>
          <w:rtl/>
        </w:rPr>
        <w:t xml:space="preserve"> السعي إلى تطوير منهجيات مشتركة لمؤشرات إحصائية مختارة من المؤشرات الخاصة بالبلدان الأعضاء في منظمة التعاون الإسلامي.</w:t>
      </w:r>
    </w:p>
    <w:p w14:paraId="1D325B1A" w14:textId="77777777" w:rsidR="0064448D" w:rsidRDefault="00260A4E">
      <w:pPr>
        <w:pStyle w:val="Heading2"/>
        <w:bidi/>
      </w:pPr>
      <w:r>
        <w:rPr>
          <w:rtl/>
        </w:rPr>
        <w:t>المجال الاستراتيجي 5: تحس</w:t>
      </w:r>
      <w:r>
        <w:rPr>
          <w:rtl/>
        </w:rPr>
        <w:t>ين الجودة في مجال الإحصاءات</w:t>
      </w:r>
    </w:p>
    <w:p w14:paraId="2FDDA4C6" w14:textId="77777777" w:rsidR="0064448D" w:rsidRDefault="00260A4E">
      <w:pPr>
        <w:bidi/>
        <w:spacing w:before="60" w:after="120" w:line="228" w:lineRule="auto"/>
        <w:ind w:left="576" w:right="634"/>
        <w:rPr>
          <w:rFonts w:ascii="Sakkal Majalla" w:hAnsi="Sakkal Majalla" w:cs="Sakkal Majalla"/>
          <w:spacing w:val="-2"/>
          <w:sz w:val="28"/>
          <w:szCs w:val="28"/>
        </w:rPr>
      </w:pPr>
      <w:r>
        <w:rPr>
          <w:rFonts w:ascii="Sakkal Majalla" w:hAnsi="Sakkal Majalla" w:cs="Sakkal Majalla"/>
          <w:spacing w:val="-2"/>
          <w:sz w:val="28"/>
          <w:szCs w:val="28"/>
          <w:rtl/>
        </w:rPr>
        <w:t>تدل جودة الإحصاءات في غالب الأحيان على "صلاحية الاستخدام" من قبل المستخدم النهائي. وبالتالي فإن الجودة تتوقف على استخدامات البيانات ومستخدميها. وتحليل جودة الإحصاءات يخول إمكانية تحديد المجالات المستهدفة لبناء القدرات.</w:t>
      </w:r>
    </w:p>
    <w:p w14:paraId="65071FD6" w14:textId="77777777" w:rsidR="0064448D" w:rsidRDefault="00260A4E">
      <w:pPr>
        <w:bidi/>
        <w:spacing w:before="60" w:after="120" w:line="228" w:lineRule="auto"/>
        <w:ind w:left="576" w:right="634"/>
      </w:pPr>
      <w:r>
        <w:rPr>
          <w:rFonts w:ascii="Sakkal Majalla" w:hAnsi="Sakkal Majalla" w:cs="Sakkal Majalla"/>
          <w:sz w:val="28"/>
          <w:szCs w:val="28"/>
          <w:u w:val="single"/>
          <w:rtl/>
        </w:rPr>
        <w:t xml:space="preserve">الهدف </w:t>
      </w:r>
      <w:r>
        <w:rPr>
          <w:rFonts w:ascii="Sakkal Majalla" w:hAnsi="Sakkal Majalla" w:cs="Sakkal Majalla"/>
          <w:sz w:val="28"/>
          <w:szCs w:val="28"/>
          <w:u w:val="single"/>
          <w:rtl/>
        </w:rPr>
        <w:t>1.5:</w:t>
      </w:r>
      <w:r>
        <w:rPr>
          <w:rFonts w:ascii="Sakkal Majalla" w:hAnsi="Sakkal Majalla" w:cs="Sakkal Majalla"/>
          <w:sz w:val="28"/>
          <w:szCs w:val="28"/>
          <w:rtl/>
        </w:rPr>
        <w:t xml:space="preserve"> تحسين مستوى إنتاج البيانات ذات الجودة العالية والمتاحة للجميع والآنية والمتسمة بالموثوقية والمفصلة حسب جميع الخصائص ذات الصلة في السياقات الوطنية بما يتماشى مع الخطط الإنمائية على مستوى منظمة التعاون الإسلامي والمستوى الدولي.</w:t>
      </w:r>
    </w:p>
    <w:p w14:paraId="5D5D41C3" w14:textId="77777777" w:rsidR="0064448D" w:rsidRDefault="00260A4E">
      <w:pPr>
        <w:bidi/>
        <w:spacing w:before="60" w:after="120" w:line="228" w:lineRule="auto"/>
        <w:ind w:left="576" w:right="634"/>
      </w:pPr>
      <w:r>
        <w:rPr>
          <w:rFonts w:ascii="Sakkal Majalla" w:hAnsi="Sakkal Majalla" w:cs="Sakkal Majalla"/>
          <w:spacing w:val="-2"/>
          <w:sz w:val="28"/>
          <w:szCs w:val="28"/>
          <w:u w:val="single"/>
          <w:rtl/>
        </w:rPr>
        <w:t>الهدف 2.5:</w:t>
      </w:r>
      <w:r>
        <w:rPr>
          <w:rFonts w:ascii="Sakkal Majalla" w:hAnsi="Sakkal Majalla" w:cs="Sakkal Majalla"/>
          <w:spacing w:val="-2"/>
          <w:sz w:val="28"/>
          <w:szCs w:val="28"/>
          <w:rtl/>
        </w:rPr>
        <w:t xml:space="preserve"> النهوض بقدرات </w:t>
      </w:r>
      <w:r>
        <w:rPr>
          <w:rFonts w:ascii="Sakkal Majalla" w:hAnsi="Sakkal Majalla" w:cs="Sakkal Majalla"/>
          <w:spacing w:val="-2"/>
          <w:sz w:val="28"/>
          <w:szCs w:val="28"/>
          <w:rtl/>
        </w:rPr>
        <w:t>البلدان الأعضاء في منظمة التعاون الإسلامي في مجال استخدام السجلات الإدارية بغية إنتاج إحصاءات ذات جودة عالية تكون ذات دور محوري في عملية رصد الخطط الإنمائية على مستوى المنظمة والمستوى الدولي.</w:t>
      </w:r>
    </w:p>
    <w:p w14:paraId="5DB0BAB1" w14:textId="77777777" w:rsidR="0064448D" w:rsidRDefault="0064448D">
      <w:pPr>
        <w:pStyle w:val="NoSpacing"/>
        <w:spacing w:before="60" w:after="120"/>
        <w:rPr>
          <w:rFonts w:ascii="Sakkal Majalla" w:hAnsi="Sakkal Majalla" w:cs="Sakkal Majalla"/>
          <w:sz w:val="6"/>
          <w:szCs w:val="6"/>
          <w:shd w:val="clear" w:color="auto" w:fill="FFFF00"/>
          <w:lang w:val="en-GB"/>
        </w:rPr>
        <w:sectPr w:rsidR="0064448D">
          <w:headerReference w:type="default" r:id="rId10"/>
          <w:footerReference w:type="default" r:id="rId11"/>
          <w:pgSz w:w="11907" w:h="16840"/>
          <w:pgMar w:top="851" w:right="851" w:bottom="851" w:left="851" w:header="624" w:footer="510" w:gutter="0"/>
          <w:cols w:space="720"/>
        </w:sectPr>
      </w:pPr>
    </w:p>
    <w:p w14:paraId="5FF704DF" w14:textId="77777777" w:rsidR="0064448D" w:rsidRDefault="00260A4E">
      <w:pPr>
        <w:pStyle w:val="Heading1"/>
        <w:bidi/>
      </w:pPr>
      <w:bookmarkStart w:id="1" w:name="_Hlk42764852"/>
      <w:r>
        <w:rPr>
          <w:rtl/>
        </w:rPr>
        <w:t>برنامج عمل اللجنة الإحصائية لمنظمة التعاون الإسلامي لفترة 2026-</w:t>
      </w:r>
      <w:r>
        <w:rPr>
          <w:rtl/>
        </w:rPr>
        <w:t xml:space="preserve">2030 </w:t>
      </w:r>
      <w:bookmarkEnd w:id="1"/>
    </w:p>
    <w:tbl>
      <w:tblPr>
        <w:bidiVisual/>
        <w:tblW w:w="4965" w:type="pct"/>
        <w:tblCellMar>
          <w:left w:w="10" w:type="dxa"/>
          <w:right w:w="10" w:type="dxa"/>
        </w:tblCellMar>
        <w:tblLook w:val="0000" w:firstRow="0" w:lastRow="0" w:firstColumn="0" w:lastColumn="0" w:noHBand="0" w:noVBand="0"/>
      </w:tblPr>
      <w:tblGrid>
        <w:gridCol w:w="553"/>
        <w:gridCol w:w="1718"/>
        <w:gridCol w:w="2656"/>
        <w:gridCol w:w="4588"/>
        <w:gridCol w:w="1824"/>
        <w:gridCol w:w="3683"/>
      </w:tblGrid>
      <w:tr w:rsidR="0064448D" w14:paraId="113A0537" w14:textId="77777777">
        <w:tblPrEx>
          <w:tblCellMar>
            <w:top w:w="0" w:type="dxa"/>
            <w:bottom w:w="0" w:type="dxa"/>
          </w:tblCellMar>
        </w:tblPrEx>
        <w:trPr>
          <w:tblHeader/>
        </w:trPr>
        <w:tc>
          <w:tcPr>
            <w:tcW w:w="553" w:type="dxa"/>
            <w:tcBorders>
              <w:top w:val="single" w:sz="4" w:space="0" w:color="9BC2E6"/>
              <w:left w:val="single" w:sz="4" w:space="0" w:color="9BC2E6"/>
              <w:bottom w:val="single" w:sz="4" w:space="0" w:color="9BC2E6"/>
              <w:right w:val="single" w:sz="4" w:space="0" w:color="9BC2E6"/>
            </w:tcBorders>
            <w:shd w:val="clear" w:color="auto" w:fill="5B9BD5"/>
            <w:tcMar>
              <w:top w:w="0" w:type="dxa"/>
              <w:left w:w="57" w:type="dxa"/>
              <w:bottom w:w="0" w:type="dxa"/>
              <w:right w:w="57" w:type="dxa"/>
            </w:tcMar>
            <w:vAlign w:val="center"/>
          </w:tcPr>
          <w:p w14:paraId="2282C06C" w14:textId="77777777" w:rsidR="0064448D" w:rsidRDefault="00260A4E">
            <w:pPr>
              <w:bidi/>
              <w:spacing w:before="60" w:after="120" w:line="240" w:lineRule="auto"/>
              <w:jc w:val="center"/>
            </w:pPr>
            <w:r>
              <w:rPr>
                <w:rFonts w:ascii="Sakkal Majalla" w:hAnsi="Sakkal Majalla" w:cs="Sakkal Majalla"/>
                <w:b/>
                <w:bCs/>
                <w:color w:val="FFFFFF"/>
                <w:sz w:val="28"/>
                <w:szCs w:val="28"/>
                <w:rtl/>
              </w:rPr>
              <w:t>الرقم</w:t>
            </w:r>
          </w:p>
        </w:tc>
        <w:tc>
          <w:tcPr>
            <w:tcW w:w="1718" w:type="dxa"/>
            <w:tcBorders>
              <w:top w:val="single" w:sz="4" w:space="0" w:color="9BC2E6"/>
              <w:left w:val="single" w:sz="4" w:space="0" w:color="9BC2E6"/>
              <w:bottom w:val="single" w:sz="4" w:space="0" w:color="9BC2E6"/>
              <w:right w:val="single" w:sz="4" w:space="0" w:color="9BC2E6"/>
            </w:tcBorders>
            <w:shd w:val="clear" w:color="auto" w:fill="5B9BD5"/>
            <w:tcMar>
              <w:top w:w="0" w:type="dxa"/>
              <w:left w:w="57" w:type="dxa"/>
              <w:bottom w:w="0" w:type="dxa"/>
              <w:right w:w="57" w:type="dxa"/>
            </w:tcMar>
            <w:vAlign w:val="center"/>
          </w:tcPr>
          <w:p w14:paraId="0D1CA7CF" w14:textId="77777777" w:rsidR="0064448D" w:rsidRDefault="00260A4E">
            <w:pPr>
              <w:bidi/>
              <w:spacing w:before="60" w:after="120" w:line="240" w:lineRule="auto"/>
              <w:jc w:val="center"/>
            </w:pPr>
            <w:r>
              <w:rPr>
                <w:rFonts w:ascii="Sakkal Majalla" w:hAnsi="Sakkal Majalla" w:cs="Sakkal Majalla"/>
                <w:b/>
                <w:bCs/>
                <w:color w:val="FFFFFF"/>
                <w:sz w:val="28"/>
                <w:szCs w:val="28"/>
                <w:rtl/>
              </w:rPr>
              <w:t>المجال الاستراتيجي</w:t>
            </w:r>
          </w:p>
        </w:tc>
        <w:tc>
          <w:tcPr>
            <w:tcW w:w="2656" w:type="dxa"/>
            <w:tcBorders>
              <w:top w:val="single" w:sz="4" w:space="0" w:color="9BC2E6"/>
              <w:left w:val="single" w:sz="4" w:space="0" w:color="9BC2E6"/>
              <w:bottom w:val="single" w:sz="4" w:space="0" w:color="9BC2E6"/>
              <w:right w:val="single" w:sz="4" w:space="0" w:color="9BC2E6"/>
            </w:tcBorders>
            <w:shd w:val="clear" w:color="auto" w:fill="5B9BD5"/>
            <w:tcMar>
              <w:top w:w="0" w:type="dxa"/>
              <w:left w:w="57" w:type="dxa"/>
              <w:bottom w:w="0" w:type="dxa"/>
              <w:right w:w="57" w:type="dxa"/>
            </w:tcMar>
            <w:vAlign w:val="center"/>
          </w:tcPr>
          <w:p w14:paraId="1F5E68FF" w14:textId="77777777" w:rsidR="0064448D" w:rsidRDefault="00260A4E">
            <w:pPr>
              <w:bidi/>
              <w:spacing w:before="60" w:after="120" w:line="240" w:lineRule="auto"/>
              <w:jc w:val="center"/>
            </w:pPr>
            <w:r>
              <w:rPr>
                <w:rFonts w:ascii="Sakkal Majalla" w:hAnsi="Sakkal Majalla" w:cs="Sakkal Majalla"/>
                <w:b/>
                <w:bCs/>
                <w:color w:val="FFFFFF"/>
                <w:sz w:val="28"/>
                <w:szCs w:val="28"/>
                <w:rtl/>
              </w:rPr>
              <w:t>الأهداف الاستراتيجية</w:t>
            </w:r>
          </w:p>
        </w:tc>
        <w:tc>
          <w:tcPr>
            <w:tcW w:w="4588" w:type="dxa"/>
            <w:tcBorders>
              <w:top w:val="single" w:sz="4" w:space="0" w:color="9BC2E6"/>
              <w:left w:val="single" w:sz="4" w:space="0" w:color="9BC2E6"/>
              <w:bottom w:val="single" w:sz="4" w:space="0" w:color="9BC2E6"/>
              <w:right w:val="single" w:sz="4" w:space="0" w:color="9BC2E6"/>
            </w:tcBorders>
            <w:shd w:val="clear" w:color="auto" w:fill="5B9BD5"/>
            <w:tcMar>
              <w:top w:w="0" w:type="dxa"/>
              <w:left w:w="57" w:type="dxa"/>
              <w:bottom w:w="0" w:type="dxa"/>
              <w:right w:w="57" w:type="dxa"/>
            </w:tcMar>
            <w:vAlign w:val="center"/>
          </w:tcPr>
          <w:p w14:paraId="03EECC57" w14:textId="77777777" w:rsidR="0064448D" w:rsidRDefault="00260A4E">
            <w:pPr>
              <w:bidi/>
              <w:spacing w:before="60" w:after="120" w:line="240" w:lineRule="auto"/>
              <w:jc w:val="center"/>
            </w:pPr>
            <w:r>
              <w:rPr>
                <w:rFonts w:ascii="Sakkal Majalla" w:hAnsi="Sakkal Majalla" w:cs="Sakkal Majalla"/>
                <w:b/>
                <w:bCs/>
                <w:color w:val="FFFFFF"/>
                <w:sz w:val="28"/>
                <w:szCs w:val="28"/>
                <w:rtl/>
              </w:rPr>
              <w:t>الإجراءات الرئيسية</w:t>
            </w:r>
          </w:p>
        </w:tc>
        <w:tc>
          <w:tcPr>
            <w:tcW w:w="1824" w:type="dxa"/>
            <w:tcBorders>
              <w:top w:val="single" w:sz="4" w:space="0" w:color="9BC2E6"/>
              <w:left w:val="single" w:sz="4" w:space="0" w:color="9BC2E6"/>
              <w:bottom w:val="single" w:sz="4" w:space="0" w:color="9BC2E6"/>
              <w:right w:val="single" w:sz="4" w:space="0" w:color="9BC2E6"/>
            </w:tcBorders>
            <w:shd w:val="clear" w:color="auto" w:fill="5B9BD5"/>
            <w:tcMar>
              <w:top w:w="0" w:type="dxa"/>
              <w:left w:w="57" w:type="dxa"/>
              <w:bottom w:w="0" w:type="dxa"/>
              <w:right w:w="57" w:type="dxa"/>
            </w:tcMar>
            <w:vAlign w:val="center"/>
          </w:tcPr>
          <w:p w14:paraId="7B21E6F1" w14:textId="77777777" w:rsidR="0064448D" w:rsidRDefault="00260A4E">
            <w:pPr>
              <w:bidi/>
              <w:spacing w:before="60" w:after="120" w:line="240" w:lineRule="auto"/>
              <w:jc w:val="center"/>
            </w:pPr>
            <w:r>
              <w:rPr>
                <w:rFonts w:ascii="Sakkal Majalla" w:hAnsi="Sakkal Majalla" w:cs="Sakkal Majalla"/>
                <w:b/>
                <w:bCs/>
                <w:color w:val="FFFFFF"/>
                <w:sz w:val="28"/>
                <w:szCs w:val="28"/>
                <w:rtl/>
              </w:rPr>
              <w:t>سنوات التنفيذ</w:t>
            </w:r>
          </w:p>
        </w:tc>
        <w:tc>
          <w:tcPr>
            <w:tcW w:w="3683" w:type="dxa"/>
            <w:tcBorders>
              <w:top w:val="single" w:sz="4" w:space="0" w:color="9BC2E6"/>
              <w:left w:val="single" w:sz="4" w:space="0" w:color="9BC2E6"/>
              <w:bottom w:val="single" w:sz="4" w:space="0" w:color="9BC2E6"/>
              <w:right w:val="single" w:sz="4" w:space="0" w:color="9BC2E6"/>
            </w:tcBorders>
            <w:shd w:val="clear" w:color="auto" w:fill="5B9BD5"/>
            <w:tcMar>
              <w:top w:w="0" w:type="dxa"/>
              <w:left w:w="57" w:type="dxa"/>
              <w:bottom w:w="0" w:type="dxa"/>
              <w:right w:w="57" w:type="dxa"/>
            </w:tcMar>
            <w:vAlign w:val="center"/>
          </w:tcPr>
          <w:p w14:paraId="5EA59460" w14:textId="77777777" w:rsidR="0064448D" w:rsidRDefault="00260A4E">
            <w:pPr>
              <w:bidi/>
              <w:spacing w:before="60" w:after="120" w:line="240" w:lineRule="auto"/>
              <w:jc w:val="center"/>
            </w:pPr>
            <w:r>
              <w:rPr>
                <w:rFonts w:ascii="Sakkal Majalla" w:hAnsi="Sakkal Majalla" w:cs="Sakkal Majalla"/>
                <w:b/>
                <w:bCs/>
                <w:color w:val="FFFFFF"/>
                <w:sz w:val="28"/>
                <w:szCs w:val="28"/>
                <w:rtl/>
              </w:rPr>
              <w:t>مؤشرات الأداء الرئيسية</w:t>
            </w:r>
          </w:p>
        </w:tc>
      </w:tr>
      <w:tr w:rsidR="0064448D" w14:paraId="6E6511E9" w14:textId="77777777">
        <w:tblPrEx>
          <w:tblCellMar>
            <w:top w:w="0" w:type="dxa"/>
            <w:bottom w:w="0" w:type="dxa"/>
          </w:tblCellMar>
        </w:tblPrEx>
        <w:trPr>
          <w:trHeight w:val="6031"/>
        </w:trPr>
        <w:tc>
          <w:tcPr>
            <w:tcW w:w="553" w:type="dxa"/>
            <w:vMerge w:val="restart"/>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79E6B664" w14:textId="77777777" w:rsidR="0064448D" w:rsidRDefault="00260A4E">
            <w:pPr>
              <w:bidi/>
              <w:spacing w:before="60" w:line="240" w:lineRule="auto"/>
              <w:jc w:val="left"/>
            </w:pPr>
            <w:r>
              <w:rPr>
                <w:rFonts w:ascii="Sakkal Majalla" w:hAnsi="Sakkal Majalla" w:cs="Sakkal Majalla"/>
                <w:b/>
                <w:bCs/>
                <w:color w:val="000000"/>
                <w:szCs w:val="24"/>
              </w:rPr>
              <w:t>1</w:t>
            </w:r>
          </w:p>
        </w:tc>
        <w:tc>
          <w:tcPr>
            <w:tcW w:w="1718" w:type="dxa"/>
            <w:vMerge w:val="restart"/>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22F00900" w14:textId="77777777" w:rsidR="0064448D" w:rsidRDefault="00260A4E">
            <w:pPr>
              <w:bidi/>
              <w:spacing w:before="60" w:line="240" w:lineRule="auto"/>
              <w:jc w:val="left"/>
            </w:pPr>
            <w:r>
              <w:rPr>
                <w:rFonts w:ascii="Sakkal Majalla" w:hAnsi="Sakkal Majalla" w:cs="Sakkal Majalla"/>
                <w:b/>
                <w:bCs/>
                <w:color w:val="000000"/>
                <w:szCs w:val="24"/>
                <w:rtl/>
              </w:rPr>
              <w:t>تنسيق التعاون والعمل المشترك في مجال الإحصاءات</w:t>
            </w:r>
          </w:p>
        </w:tc>
        <w:tc>
          <w:tcPr>
            <w:tcW w:w="2656" w:type="dxa"/>
            <w:vMerge w:val="restart"/>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6D96036A" w14:textId="77777777" w:rsidR="0064448D" w:rsidRDefault="00260A4E">
            <w:pPr>
              <w:bidi/>
              <w:spacing w:before="60" w:line="240" w:lineRule="auto"/>
              <w:jc w:val="left"/>
            </w:pPr>
            <w:r>
              <w:rPr>
                <w:rFonts w:ascii="Sakkal Majalla" w:hAnsi="Sakkal Majalla" w:cs="Sakkal Majalla"/>
                <w:color w:val="000000"/>
                <w:szCs w:val="24"/>
              </w:rPr>
              <w:t>1.1</w:t>
            </w:r>
            <w:r>
              <w:rPr>
                <w:rFonts w:ascii="Sakkal Majalla" w:hAnsi="Sakkal Majalla" w:cs="Sakkal Majalla"/>
                <w:color w:val="000000"/>
                <w:szCs w:val="24"/>
                <w:rtl/>
              </w:rPr>
              <w:t>. تعزيز دور التنسيق الذي تضطلع به مكاتب الإحصاء الوطنية في إطار النظم الإحصائية الوطنية.</w:t>
            </w:r>
          </w:p>
        </w:tc>
        <w:tc>
          <w:tcPr>
            <w:tcW w:w="4588"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2F0DDF1D" w14:textId="77777777" w:rsidR="0064448D" w:rsidRDefault="00260A4E">
            <w:pPr>
              <w:pStyle w:val="ListParagraph"/>
              <w:bidi/>
              <w:spacing w:before="60" w:line="240" w:lineRule="auto"/>
              <w:ind w:left="0"/>
              <w:jc w:val="left"/>
            </w:pPr>
            <w:r>
              <w:rPr>
                <w:rFonts w:ascii="Sakkal Majalla" w:hAnsi="Sakkal Majalla" w:cs="Sakkal Majalla"/>
                <w:color w:val="000000"/>
                <w:szCs w:val="24"/>
                <w:rtl/>
              </w:rPr>
              <w:t xml:space="preserve">يتوقع </w:t>
            </w:r>
            <w:r>
              <w:rPr>
                <w:rFonts w:ascii="Sakkal Majalla" w:hAnsi="Sakkal Majalla" w:cs="Sakkal Majalla"/>
                <w:color w:val="000000"/>
                <w:szCs w:val="24"/>
                <w:rtl/>
              </w:rPr>
              <w:t>من أعضاء اللجنة الإحصائية لمنظمة التعاون الإسلامي:</w:t>
            </w:r>
          </w:p>
          <w:p w14:paraId="42351AB3" w14:textId="77777777" w:rsidR="0064448D" w:rsidRDefault="0064448D">
            <w:pPr>
              <w:pStyle w:val="ListParagraph"/>
              <w:bidi/>
              <w:spacing w:before="60" w:line="240" w:lineRule="auto"/>
              <w:ind w:left="0"/>
              <w:jc w:val="left"/>
              <w:rPr>
                <w:rFonts w:ascii="Sakkal Majalla" w:eastAsia="Times New Roman" w:hAnsi="Sakkal Majalla" w:cs="Sakkal Majalla"/>
                <w:color w:val="000000"/>
                <w:szCs w:val="24"/>
                <w:lang w:val="en-GB"/>
              </w:rPr>
            </w:pPr>
          </w:p>
          <w:p w14:paraId="0A4E2397" w14:textId="77777777" w:rsidR="0064448D" w:rsidRDefault="00260A4E">
            <w:pPr>
              <w:pStyle w:val="ListParagraph"/>
              <w:numPr>
                <w:ilvl w:val="0"/>
                <w:numId w:val="4"/>
              </w:numPr>
              <w:bidi/>
              <w:spacing w:before="60" w:line="240" w:lineRule="auto"/>
              <w:ind w:left="284" w:hanging="284"/>
              <w:jc w:val="left"/>
            </w:pPr>
            <w:r>
              <w:rPr>
                <w:rFonts w:ascii="Sakkal Majalla" w:hAnsi="Sakkal Majalla" w:cs="Sakkal Majalla"/>
                <w:color w:val="000000"/>
                <w:szCs w:val="24"/>
                <w:rtl/>
              </w:rPr>
              <w:t>إدراج العمليات الضرورية ذات الصلة بجمع وتصنيف وإنتاج ونشر البيانات المتعلقة بالتنمية المستدامة في (1) استراتيجياتها الوطنية لتطوير الإحصاءات (</w:t>
            </w:r>
            <w:r>
              <w:rPr>
                <w:rFonts w:ascii="Sakkal Majalla" w:hAnsi="Sakkal Majalla" w:cs="Sakkal Majalla"/>
                <w:color w:val="000000"/>
                <w:szCs w:val="24"/>
              </w:rPr>
              <w:t>NSDS</w:t>
            </w:r>
            <w:r>
              <w:rPr>
                <w:rFonts w:ascii="Sakkal Majalla" w:hAnsi="Sakkal Majalla" w:cs="Sakkal Majalla"/>
                <w:color w:val="000000"/>
                <w:szCs w:val="24"/>
                <w:rtl/>
              </w:rPr>
              <w:t xml:space="preserve">) و (2) برامج عملها المتعلقة بالإحصاءات الرسمية و (3) </w:t>
            </w:r>
            <w:r>
              <w:rPr>
                <w:rFonts w:ascii="Sakkal Majalla" w:hAnsi="Sakkal Majalla" w:cs="Sakkal Majalla"/>
                <w:color w:val="000000"/>
                <w:szCs w:val="24"/>
                <w:rtl/>
              </w:rPr>
              <w:t>استراتيجياتها وأولوياتها الإنمائية الوطنية والقطاعية، حيث أمكن، القائمة منها والمخطط لها.</w:t>
            </w:r>
          </w:p>
          <w:p w14:paraId="72B8142C" w14:textId="77777777" w:rsidR="0064448D" w:rsidRDefault="0064448D">
            <w:pPr>
              <w:pStyle w:val="ListParagraph"/>
              <w:bidi/>
              <w:spacing w:before="60" w:line="240" w:lineRule="auto"/>
              <w:ind w:left="284"/>
              <w:jc w:val="left"/>
              <w:rPr>
                <w:rFonts w:ascii="Sakkal Majalla" w:eastAsia="Times New Roman" w:hAnsi="Sakkal Majalla" w:cs="Sakkal Majalla"/>
                <w:color w:val="000000"/>
                <w:szCs w:val="24"/>
                <w:lang w:val="en-GB"/>
              </w:rPr>
            </w:pPr>
          </w:p>
          <w:p w14:paraId="1AEABE4B" w14:textId="77777777" w:rsidR="0064448D" w:rsidRDefault="00260A4E">
            <w:pPr>
              <w:pStyle w:val="ListParagraph"/>
              <w:numPr>
                <w:ilvl w:val="0"/>
                <w:numId w:val="4"/>
              </w:numPr>
              <w:bidi/>
              <w:spacing w:before="60" w:line="240" w:lineRule="auto"/>
              <w:ind w:left="284" w:hanging="284"/>
              <w:jc w:val="left"/>
            </w:pPr>
            <w:r>
              <w:rPr>
                <w:rFonts w:ascii="Sakkal Majalla" w:hAnsi="Sakkal Majalla" w:cs="Sakkal Majalla"/>
                <w:color w:val="000000"/>
                <w:szCs w:val="24"/>
                <w:rtl/>
              </w:rPr>
              <w:t>تعزيز التنسيق بين مؤسساتها وباقي الهيئات المشكلة لنظمها الإحصائية الوطنية وذلك من خلال، على سبيل المثال لا الحصر، المجالس الإحصائية الوطنية أو أطر مماثلة.</w:t>
            </w:r>
          </w:p>
          <w:p w14:paraId="3A9302B6" w14:textId="77777777" w:rsidR="0064448D" w:rsidRDefault="0064448D">
            <w:pPr>
              <w:pStyle w:val="ListParagraph"/>
              <w:bidi/>
              <w:rPr>
                <w:rFonts w:ascii="Sakkal Majalla" w:eastAsia="Times New Roman" w:hAnsi="Sakkal Majalla" w:cs="Sakkal Majalla"/>
                <w:color w:val="000000"/>
                <w:szCs w:val="24"/>
                <w:lang w:val="en-GB"/>
              </w:rPr>
            </w:pPr>
          </w:p>
          <w:p w14:paraId="34DBD430" w14:textId="77777777" w:rsidR="0064448D" w:rsidRDefault="0064448D">
            <w:pPr>
              <w:bidi/>
              <w:spacing w:before="60" w:line="240" w:lineRule="auto"/>
              <w:jc w:val="left"/>
              <w:rPr>
                <w:rFonts w:ascii="Sakkal Majalla" w:hAnsi="Sakkal Majalla" w:cs="Sakkal Majalla"/>
                <w:szCs w:val="24"/>
                <w:lang w:val="en-GB"/>
              </w:rPr>
            </w:pPr>
          </w:p>
          <w:p w14:paraId="706807A2" w14:textId="77777777" w:rsidR="0064448D" w:rsidRDefault="0064448D">
            <w:pPr>
              <w:bidi/>
              <w:spacing w:before="60" w:line="240" w:lineRule="auto"/>
              <w:jc w:val="left"/>
              <w:rPr>
                <w:rFonts w:ascii="Sakkal Majalla" w:hAnsi="Sakkal Majalla" w:cs="Sakkal Majalla"/>
                <w:szCs w:val="24"/>
                <w:lang w:val="en-GB"/>
              </w:rPr>
            </w:pPr>
          </w:p>
          <w:p w14:paraId="61F9B5A8" w14:textId="77777777" w:rsidR="0064448D" w:rsidRDefault="0064448D">
            <w:pPr>
              <w:bidi/>
              <w:spacing w:before="60" w:line="240" w:lineRule="auto"/>
              <w:jc w:val="left"/>
              <w:rPr>
                <w:rFonts w:ascii="Sakkal Majalla" w:eastAsia="Times New Roman" w:hAnsi="Sakkal Majalla" w:cs="Sakkal Majalla"/>
                <w:color w:val="000000"/>
                <w:szCs w:val="24"/>
                <w:lang w:val="en-GB"/>
              </w:rPr>
            </w:pPr>
          </w:p>
        </w:tc>
        <w:tc>
          <w:tcPr>
            <w:tcW w:w="1824"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43BAC5C6" w14:textId="77777777" w:rsidR="0064448D" w:rsidRDefault="0064448D">
            <w:pPr>
              <w:pStyle w:val="NoSpacing"/>
              <w:bidi/>
              <w:jc w:val="left"/>
              <w:rPr>
                <w:rFonts w:ascii="Sakkal Majalla" w:hAnsi="Sakkal Majalla" w:cs="Sakkal Majalla"/>
                <w:szCs w:val="24"/>
                <w:lang w:val="en-GB"/>
              </w:rPr>
            </w:pPr>
          </w:p>
          <w:p w14:paraId="6F420B4D" w14:textId="77777777" w:rsidR="0064448D" w:rsidRDefault="0064448D">
            <w:pPr>
              <w:pStyle w:val="NoSpacing"/>
              <w:bidi/>
              <w:jc w:val="left"/>
              <w:rPr>
                <w:rFonts w:ascii="Sakkal Majalla" w:hAnsi="Sakkal Majalla" w:cs="Sakkal Majalla"/>
                <w:szCs w:val="24"/>
                <w:lang w:val="fr-FR"/>
              </w:rPr>
            </w:pPr>
          </w:p>
          <w:p w14:paraId="53B88906" w14:textId="77777777" w:rsidR="0064448D" w:rsidRDefault="00260A4E">
            <w:pPr>
              <w:pStyle w:val="ListParagraph"/>
              <w:numPr>
                <w:ilvl w:val="0"/>
                <w:numId w:val="4"/>
              </w:numPr>
              <w:bidi/>
              <w:spacing w:before="60" w:line="240" w:lineRule="auto"/>
              <w:ind w:left="284" w:hanging="284"/>
              <w:jc w:val="left"/>
            </w:pPr>
            <w:r>
              <w:rPr>
                <w:rFonts w:ascii="Sakkal Majalla" w:hAnsi="Sakkal Majalla" w:cs="Sakkal Majalla"/>
                <w:color w:val="000000"/>
                <w:szCs w:val="24"/>
              </w:rPr>
              <w:t>2026</w:t>
            </w:r>
            <w:r>
              <w:rPr>
                <w:rFonts w:ascii="Sakkal Majalla" w:hAnsi="Sakkal Majalla" w:cs="Sakkal Majalla"/>
                <w:color w:val="000000"/>
                <w:szCs w:val="24"/>
              </w:rPr>
              <w:t>-2030</w:t>
            </w:r>
          </w:p>
          <w:p w14:paraId="696D955A" w14:textId="77777777" w:rsidR="0064448D" w:rsidRDefault="00260A4E">
            <w:pPr>
              <w:pStyle w:val="ListParagraph"/>
              <w:bidi/>
              <w:spacing w:before="60" w:line="240" w:lineRule="auto"/>
              <w:ind w:left="0"/>
              <w:jc w:val="left"/>
            </w:pPr>
            <w:r>
              <w:rPr>
                <w:rFonts w:ascii="Sakkal Majalla" w:hAnsi="Sakkal Majalla" w:cs="Sakkal Majalla"/>
                <w:color w:val="000000"/>
                <w:szCs w:val="24"/>
                <w:rtl/>
              </w:rPr>
              <w:t xml:space="preserve">          (مستمر)</w:t>
            </w:r>
          </w:p>
          <w:p w14:paraId="2C07864C" w14:textId="77777777" w:rsidR="0064448D" w:rsidRDefault="0064448D">
            <w:pPr>
              <w:pStyle w:val="NoSpacing"/>
              <w:bidi/>
              <w:jc w:val="left"/>
              <w:rPr>
                <w:rFonts w:ascii="Sakkal Majalla" w:hAnsi="Sakkal Majalla" w:cs="Sakkal Majalla"/>
                <w:szCs w:val="24"/>
                <w:lang w:val="en-GB"/>
              </w:rPr>
            </w:pPr>
          </w:p>
          <w:p w14:paraId="37B7DAF7" w14:textId="77777777" w:rsidR="0064448D" w:rsidRDefault="0064448D">
            <w:pPr>
              <w:pStyle w:val="NoSpacing"/>
              <w:bidi/>
              <w:jc w:val="left"/>
              <w:rPr>
                <w:rFonts w:ascii="Sakkal Majalla" w:hAnsi="Sakkal Majalla" w:cs="Sakkal Majalla"/>
                <w:szCs w:val="24"/>
                <w:lang w:val="en-GB"/>
              </w:rPr>
            </w:pPr>
          </w:p>
          <w:p w14:paraId="235808E7" w14:textId="77777777" w:rsidR="0064448D" w:rsidRDefault="0064448D">
            <w:pPr>
              <w:pStyle w:val="NoSpacing"/>
              <w:bidi/>
              <w:jc w:val="left"/>
              <w:rPr>
                <w:rFonts w:ascii="Sakkal Majalla" w:hAnsi="Sakkal Majalla" w:cs="Sakkal Majalla"/>
                <w:szCs w:val="24"/>
                <w:lang w:val="en-GB"/>
              </w:rPr>
            </w:pPr>
          </w:p>
          <w:p w14:paraId="035A513A" w14:textId="77777777" w:rsidR="0064448D" w:rsidRDefault="00260A4E">
            <w:pPr>
              <w:pStyle w:val="ListParagraph"/>
              <w:numPr>
                <w:ilvl w:val="0"/>
                <w:numId w:val="4"/>
              </w:numPr>
              <w:bidi/>
              <w:spacing w:before="60" w:line="240" w:lineRule="auto"/>
              <w:ind w:left="284" w:hanging="284"/>
              <w:jc w:val="left"/>
            </w:pPr>
            <w:r>
              <w:rPr>
                <w:rFonts w:ascii="Sakkal Majalla" w:hAnsi="Sakkal Majalla" w:cs="Sakkal Majalla"/>
                <w:color w:val="000000"/>
                <w:szCs w:val="24"/>
              </w:rPr>
              <w:t>2026-2030</w:t>
            </w:r>
          </w:p>
          <w:p w14:paraId="3AEAC03D" w14:textId="77777777" w:rsidR="0064448D" w:rsidRDefault="00260A4E">
            <w:pPr>
              <w:pStyle w:val="ListParagraph"/>
              <w:bidi/>
              <w:spacing w:before="60" w:line="240" w:lineRule="auto"/>
              <w:ind w:left="0"/>
              <w:jc w:val="left"/>
            </w:pPr>
            <w:r>
              <w:rPr>
                <w:rFonts w:ascii="Sakkal Majalla" w:hAnsi="Sakkal Majalla" w:cs="Sakkal Majalla"/>
                <w:color w:val="000000"/>
                <w:szCs w:val="24"/>
                <w:rtl/>
              </w:rPr>
              <w:t xml:space="preserve">          (مستمر)</w:t>
            </w:r>
          </w:p>
        </w:tc>
        <w:tc>
          <w:tcPr>
            <w:tcW w:w="3683"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5ADDB767" w14:textId="77777777" w:rsidR="0064448D" w:rsidRDefault="0064448D">
            <w:pPr>
              <w:pStyle w:val="NoSpacing"/>
              <w:bidi/>
              <w:jc w:val="left"/>
              <w:rPr>
                <w:rFonts w:ascii="Sakkal Majalla" w:hAnsi="Sakkal Majalla" w:cs="Sakkal Majalla"/>
                <w:szCs w:val="24"/>
                <w:lang w:val="en-GB"/>
              </w:rPr>
            </w:pPr>
          </w:p>
          <w:p w14:paraId="06D1E30E" w14:textId="77777777" w:rsidR="0064448D" w:rsidRDefault="0064448D">
            <w:pPr>
              <w:pStyle w:val="NoSpacing"/>
              <w:bidi/>
              <w:jc w:val="left"/>
              <w:rPr>
                <w:rFonts w:ascii="Sakkal Majalla" w:hAnsi="Sakkal Majalla" w:cs="Sakkal Majalla"/>
                <w:szCs w:val="24"/>
                <w:lang w:val="en-GB"/>
              </w:rPr>
            </w:pPr>
          </w:p>
          <w:p w14:paraId="3D00547F" w14:textId="77777777" w:rsidR="0064448D" w:rsidRDefault="00260A4E">
            <w:pPr>
              <w:pStyle w:val="ListParagraph"/>
              <w:numPr>
                <w:ilvl w:val="0"/>
                <w:numId w:val="5"/>
              </w:numPr>
              <w:bidi/>
              <w:spacing w:before="60" w:line="240" w:lineRule="auto"/>
              <w:ind w:left="315" w:hanging="284"/>
              <w:jc w:val="left"/>
            </w:pPr>
            <w:r>
              <w:rPr>
                <w:rFonts w:ascii="Sakkal Majalla" w:hAnsi="Sakkal Majalla" w:cs="Sakkal Majalla"/>
                <w:color w:val="000000"/>
                <w:szCs w:val="24"/>
                <w:rtl/>
              </w:rPr>
              <w:t xml:space="preserve">وجود استراتيجيات وطنية لتطوير الإحصاءات وبرامج عمل متعلقة بالإحصاءات الرسمية متوائمة مع متطلبات إطار المؤشرات العالمية لأهداف التنمية المستدامة في الدول الأعضاء في اللجنة الإحصائية لمنظمة التعاون </w:t>
            </w:r>
            <w:r>
              <w:rPr>
                <w:rFonts w:ascii="Sakkal Majalla" w:hAnsi="Sakkal Majalla" w:cs="Sakkal Majalla"/>
                <w:color w:val="000000"/>
                <w:szCs w:val="24"/>
                <w:rtl/>
              </w:rPr>
              <w:t>الإسلامي.</w:t>
            </w:r>
          </w:p>
          <w:p w14:paraId="50B65FC2" w14:textId="77777777" w:rsidR="0064448D" w:rsidRDefault="0064448D">
            <w:pPr>
              <w:pStyle w:val="ListParagraph"/>
              <w:bidi/>
              <w:spacing w:before="60" w:line="240" w:lineRule="auto"/>
              <w:ind w:left="284"/>
              <w:jc w:val="left"/>
              <w:rPr>
                <w:rFonts w:ascii="Sakkal Majalla" w:eastAsia="Times New Roman" w:hAnsi="Sakkal Majalla" w:cs="Sakkal Majalla"/>
                <w:color w:val="000000"/>
                <w:szCs w:val="24"/>
                <w:lang w:val="en-GB"/>
              </w:rPr>
            </w:pPr>
          </w:p>
          <w:p w14:paraId="7F846439" w14:textId="77777777" w:rsidR="0064448D" w:rsidRDefault="00260A4E">
            <w:pPr>
              <w:pStyle w:val="ListParagraph"/>
              <w:numPr>
                <w:ilvl w:val="0"/>
                <w:numId w:val="4"/>
              </w:numPr>
              <w:bidi/>
              <w:spacing w:before="60" w:line="240" w:lineRule="auto"/>
              <w:ind w:left="284" w:hanging="284"/>
              <w:jc w:val="left"/>
            </w:pPr>
            <w:r>
              <w:rPr>
                <w:rFonts w:ascii="Sakkal Majalla" w:hAnsi="Sakkal Majalla" w:cs="Sakkal Majalla"/>
                <w:color w:val="000000"/>
                <w:szCs w:val="24"/>
                <w:rtl/>
              </w:rPr>
              <w:t>وجود مجلس إحصائي وطني (أو إطار مماثل) تضطلع مكاتب الإحصاء الوطنية في بلدان منظمة التعاون الإسلامي من خلاله بمهمة التنسيق بين باقي مكونات النظم الإحصائية الوطنية.</w:t>
            </w:r>
          </w:p>
          <w:p w14:paraId="1505DB3E" w14:textId="77777777" w:rsidR="0064448D" w:rsidRDefault="0064448D">
            <w:pPr>
              <w:pStyle w:val="ListParagraph"/>
              <w:bidi/>
              <w:spacing w:before="60" w:line="240" w:lineRule="auto"/>
              <w:ind w:left="284"/>
              <w:jc w:val="left"/>
              <w:rPr>
                <w:rFonts w:ascii="Sakkal Majalla" w:eastAsia="Times New Roman" w:hAnsi="Sakkal Majalla" w:cs="Sakkal Majalla"/>
                <w:color w:val="000000"/>
                <w:szCs w:val="24"/>
                <w:lang w:val="en-GB"/>
              </w:rPr>
            </w:pPr>
          </w:p>
          <w:p w14:paraId="1CB888CE" w14:textId="77777777" w:rsidR="0064448D" w:rsidRDefault="00260A4E">
            <w:pPr>
              <w:pStyle w:val="ListParagraph"/>
              <w:numPr>
                <w:ilvl w:val="0"/>
                <w:numId w:val="4"/>
              </w:numPr>
              <w:bidi/>
              <w:spacing w:before="60" w:line="240" w:lineRule="auto"/>
              <w:ind w:left="284" w:hanging="284"/>
              <w:jc w:val="left"/>
            </w:pPr>
            <w:r>
              <w:rPr>
                <w:rFonts w:ascii="Sakkal Majalla" w:hAnsi="Sakkal Majalla" w:cs="Sakkal Majalla"/>
                <w:color w:val="000000"/>
                <w:szCs w:val="24"/>
                <w:rtl/>
              </w:rPr>
              <w:t>عدد الاجتماعات التشاورية و/ أو برامج إشراك المستخدمين مع باقي مكونات النظم الإحصائ</w:t>
            </w:r>
            <w:r>
              <w:rPr>
                <w:rFonts w:ascii="Sakkal Majalla" w:hAnsi="Sakkal Majalla" w:cs="Sakkal Majalla"/>
                <w:color w:val="000000"/>
                <w:szCs w:val="24"/>
                <w:rtl/>
              </w:rPr>
              <w:t>ية الوطنية.</w:t>
            </w:r>
          </w:p>
        </w:tc>
      </w:tr>
      <w:tr w:rsidR="0064448D" w14:paraId="5C7769F7" w14:textId="77777777">
        <w:tblPrEx>
          <w:tblCellMar>
            <w:top w:w="0" w:type="dxa"/>
            <w:bottom w:w="0" w:type="dxa"/>
          </w:tblCellMar>
        </w:tblPrEx>
        <w:trPr>
          <w:trHeight w:val="794"/>
        </w:trPr>
        <w:tc>
          <w:tcPr>
            <w:tcW w:w="553" w:type="dxa"/>
            <w:vMerge/>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366D17FF" w14:textId="77777777" w:rsidR="0064448D" w:rsidRDefault="0064448D">
            <w:pPr>
              <w:bidi/>
              <w:spacing w:before="60" w:line="240" w:lineRule="auto"/>
              <w:jc w:val="left"/>
              <w:rPr>
                <w:rFonts w:ascii="Sakkal Majalla" w:eastAsia="Times New Roman" w:hAnsi="Sakkal Majalla" w:cs="Sakkal Majalla"/>
                <w:b/>
                <w:bCs/>
                <w:color w:val="000000"/>
                <w:szCs w:val="24"/>
                <w:lang w:val="en-GB"/>
              </w:rPr>
            </w:pPr>
          </w:p>
        </w:tc>
        <w:tc>
          <w:tcPr>
            <w:tcW w:w="1718" w:type="dxa"/>
            <w:vMerge/>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123E7153" w14:textId="77777777" w:rsidR="0064448D" w:rsidRDefault="0064448D">
            <w:pPr>
              <w:bidi/>
              <w:spacing w:before="60" w:line="240" w:lineRule="auto"/>
              <w:jc w:val="left"/>
              <w:rPr>
                <w:rFonts w:ascii="Sakkal Majalla" w:eastAsia="Times New Roman" w:hAnsi="Sakkal Majalla" w:cs="Sakkal Majalla"/>
                <w:b/>
                <w:bCs/>
                <w:color w:val="000000"/>
                <w:szCs w:val="24"/>
                <w:lang w:val="en-GB"/>
              </w:rPr>
            </w:pPr>
          </w:p>
        </w:tc>
        <w:tc>
          <w:tcPr>
            <w:tcW w:w="2656" w:type="dxa"/>
            <w:vMerge/>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008E2EE9" w14:textId="77777777" w:rsidR="0064448D" w:rsidRDefault="0064448D">
            <w:pPr>
              <w:bidi/>
              <w:spacing w:before="60" w:line="240" w:lineRule="auto"/>
              <w:jc w:val="left"/>
              <w:rPr>
                <w:rFonts w:ascii="Sakkal Majalla" w:eastAsia="Times New Roman" w:hAnsi="Sakkal Majalla" w:cs="Sakkal Majalla"/>
                <w:color w:val="000000"/>
                <w:szCs w:val="24"/>
                <w:lang w:val="en-GB"/>
              </w:rPr>
            </w:pPr>
          </w:p>
        </w:tc>
        <w:tc>
          <w:tcPr>
            <w:tcW w:w="4588"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69AA4522" w14:textId="77777777" w:rsidR="0064448D" w:rsidRDefault="00260A4E">
            <w:pPr>
              <w:bidi/>
              <w:spacing w:before="60" w:line="240" w:lineRule="auto"/>
              <w:jc w:val="left"/>
            </w:pPr>
            <w:r>
              <w:rPr>
                <w:rFonts w:ascii="Sakkal Majalla" w:hAnsi="Sakkal Majalla" w:cs="Sakkal Majalla"/>
                <w:color w:val="000000"/>
                <w:szCs w:val="24"/>
                <w:rtl/>
              </w:rPr>
              <w:t>يتوقع من أمانة اللجنة الإحصائية لمنظمة التعاون الإسلامي، بالتعاون مع باقي المؤسسات الدولية و/ أو مؤسسات المنظمة ذات الصلة:</w:t>
            </w:r>
          </w:p>
          <w:p w14:paraId="442B14CD" w14:textId="77777777" w:rsidR="0064448D" w:rsidRDefault="00260A4E">
            <w:pPr>
              <w:pStyle w:val="ListParagraph"/>
              <w:numPr>
                <w:ilvl w:val="0"/>
                <w:numId w:val="4"/>
              </w:numPr>
              <w:bidi/>
              <w:spacing w:before="60" w:line="240" w:lineRule="auto"/>
              <w:ind w:left="284" w:hanging="284"/>
              <w:jc w:val="left"/>
            </w:pPr>
            <w:r>
              <w:rPr>
                <w:rFonts w:ascii="Sakkal Majalla" w:hAnsi="Sakkal Majalla" w:cs="Sakkal Majalla"/>
                <w:szCs w:val="24"/>
                <w:rtl/>
              </w:rPr>
              <w:t>تنظيم ورشة عمل/ منتدى (حضوريا أو افتراضيا) متعلق بالتنسيق داخل النظم الإحصائية الوطنية.</w:t>
            </w:r>
          </w:p>
        </w:tc>
        <w:tc>
          <w:tcPr>
            <w:tcW w:w="1824"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43C9CD8C" w14:textId="77777777" w:rsidR="0064448D" w:rsidRDefault="0064448D">
            <w:pPr>
              <w:pStyle w:val="NoSpacing"/>
              <w:bidi/>
              <w:jc w:val="left"/>
              <w:rPr>
                <w:rFonts w:ascii="Sakkal Majalla" w:hAnsi="Sakkal Majalla" w:cs="Sakkal Majalla"/>
                <w:szCs w:val="24"/>
                <w:lang w:val="en-GB"/>
              </w:rPr>
            </w:pPr>
          </w:p>
          <w:p w14:paraId="2FDF3BDE" w14:textId="77777777" w:rsidR="0064448D" w:rsidRDefault="0064448D">
            <w:pPr>
              <w:pStyle w:val="NoSpacing"/>
              <w:bidi/>
              <w:jc w:val="left"/>
              <w:rPr>
                <w:rFonts w:ascii="Sakkal Majalla" w:hAnsi="Sakkal Majalla" w:cs="Sakkal Majalla"/>
                <w:szCs w:val="24"/>
                <w:lang w:val="en-GB"/>
              </w:rPr>
            </w:pPr>
          </w:p>
          <w:p w14:paraId="22087C7B" w14:textId="77777777" w:rsidR="0064448D" w:rsidRDefault="0064448D">
            <w:pPr>
              <w:pStyle w:val="NoSpacing"/>
              <w:bidi/>
              <w:jc w:val="left"/>
              <w:rPr>
                <w:rFonts w:ascii="Sakkal Majalla" w:hAnsi="Sakkal Majalla" w:cs="Sakkal Majalla"/>
                <w:sz w:val="16"/>
                <w:szCs w:val="16"/>
                <w:lang w:val="en-GB"/>
              </w:rPr>
            </w:pPr>
          </w:p>
          <w:p w14:paraId="3A9C4371" w14:textId="77777777" w:rsidR="0064448D" w:rsidRDefault="00260A4E">
            <w:pPr>
              <w:pStyle w:val="ListParagraph"/>
              <w:numPr>
                <w:ilvl w:val="0"/>
                <w:numId w:val="4"/>
              </w:numPr>
              <w:bidi/>
              <w:spacing w:before="60" w:line="240" w:lineRule="auto"/>
              <w:ind w:left="284" w:hanging="284"/>
              <w:jc w:val="left"/>
            </w:pPr>
            <w:r>
              <w:rPr>
                <w:rFonts w:ascii="Sakkal Majalla" w:hAnsi="Sakkal Majalla" w:cs="Sakkal Majalla"/>
                <w:color w:val="000000"/>
                <w:szCs w:val="24"/>
              </w:rPr>
              <w:t>2028</w:t>
            </w:r>
          </w:p>
        </w:tc>
        <w:tc>
          <w:tcPr>
            <w:tcW w:w="3683"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17D407D7" w14:textId="77777777" w:rsidR="0064448D" w:rsidRDefault="0064448D">
            <w:pPr>
              <w:pStyle w:val="NoSpacing"/>
              <w:bidi/>
              <w:jc w:val="left"/>
              <w:rPr>
                <w:rFonts w:ascii="Sakkal Majalla" w:hAnsi="Sakkal Majalla" w:cs="Sakkal Majalla"/>
                <w:szCs w:val="24"/>
                <w:lang w:val="en-GB"/>
              </w:rPr>
            </w:pPr>
          </w:p>
          <w:p w14:paraId="3C3D8904" w14:textId="77777777" w:rsidR="0064448D" w:rsidRDefault="0064448D">
            <w:pPr>
              <w:pStyle w:val="NoSpacing"/>
              <w:bidi/>
              <w:jc w:val="left"/>
              <w:rPr>
                <w:rFonts w:ascii="Sakkal Majalla" w:hAnsi="Sakkal Majalla" w:cs="Sakkal Majalla"/>
                <w:sz w:val="40"/>
                <w:szCs w:val="40"/>
                <w:lang w:val="en-GB"/>
              </w:rPr>
            </w:pPr>
          </w:p>
          <w:p w14:paraId="1FBE23FD" w14:textId="77777777" w:rsidR="0064448D" w:rsidRDefault="00260A4E">
            <w:pPr>
              <w:pStyle w:val="ListParagraph"/>
              <w:numPr>
                <w:ilvl w:val="0"/>
                <w:numId w:val="6"/>
              </w:numPr>
              <w:bidi/>
              <w:spacing w:before="60" w:line="240" w:lineRule="auto"/>
              <w:ind w:left="316" w:hanging="284"/>
              <w:jc w:val="left"/>
            </w:pPr>
            <w:r>
              <w:rPr>
                <w:rFonts w:ascii="Sakkal Majalla" w:hAnsi="Sakkal Majalla" w:cs="Sakkal Majalla"/>
                <w:szCs w:val="24"/>
                <w:rtl/>
              </w:rPr>
              <w:t xml:space="preserve">تنظيم ورشة عمل/ </w:t>
            </w:r>
            <w:r>
              <w:rPr>
                <w:rFonts w:ascii="Sakkal Majalla" w:hAnsi="Sakkal Majalla" w:cs="Sakkal Majalla"/>
                <w:szCs w:val="24"/>
                <w:rtl/>
              </w:rPr>
              <w:t>منتدى متعلق بالتنسيق داخل النظم الإحصائية الوطنية في 2028.</w:t>
            </w:r>
          </w:p>
        </w:tc>
      </w:tr>
      <w:tr w:rsidR="0064448D" w14:paraId="4AF47BEB" w14:textId="77777777">
        <w:tblPrEx>
          <w:tblCellMar>
            <w:top w:w="0" w:type="dxa"/>
            <w:bottom w:w="0" w:type="dxa"/>
          </w:tblCellMar>
        </w:tblPrEx>
        <w:tc>
          <w:tcPr>
            <w:tcW w:w="553" w:type="dxa"/>
            <w:vMerge/>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6C290663" w14:textId="77777777" w:rsidR="0064448D" w:rsidRDefault="0064448D">
            <w:pPr>
              <w:bidi/>
              <w:spacing w:before="60" w:line="240" w:lineRule="auto"/>
              <w:jc w:val="center"/>
              <w:rPr>
                <w:rFonts w:ascii="Sakkal Majalla" w:eastAsia="Times New Roman" w:hAnsi="Sakkal Majalla" w:cs="Sakkal Majalla"/>
                <w:b/>
                <w:bCs/>
                <w:color w:val="000000"/>
                <w:szCs w:val="24"/>
                <w:lang w:val="en-GB"/>
              </w:rPr>
            </w:pPr>
          </w:p>
        </w:tc>
        <w:tc>
          <w:tcPr>
            <w:tcW w:w="1718" w:type="dxa"/>
            <w:vMerge/>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7CE7061D" w14:textId="77777777" w:rsidR="0064448D" w:rsidRDefault="0064448D">
            <w:pPr>
              <w:bidi/>
              <w:spacing w:before="60" w:line="240" w:lineRule="auto"/>
              <w:rPr>
                <w:rFonts w:ascii="Sakkal Majalla" w:eastAsia="Times New Roman" w:hAnsi="Sakkal Majalla" w:cs="Sakkal Majalla"/>
                <w:b/>
                <w:bCs/>
                <w:color w:val="000000"/>
                <w:szCs w:val="24"/>
                <w:lang w:val="en-GB"/>
              </w:rPr>
            </w:pPr>
          </w:p>
        </w:tc>
        <w:tc>
          <w:tcPr>
            <w:tcW w:w="2656" w:type="dxa"/>
            <w:vMerge w:val="restart"/>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45E27401" w14:textId="77777777" w:rsidR="0064448D" w:rsidRDefault="00260A4E">
            <w:pPr>
              <w:bidi/>
              <w:spacing w:before="60" w:line="240" w:lineRule="auto"/>
              <w:jc w:val="left"/>
            </w:pPr>
            <w:r>
              <w:rPr>
                <w:rFonts w:ascii="Sakkal Majalla" w:hAnsi="Sakkal Majalla" w:cs="Sakkal Majalla"/>
                <w:color w:val="000000"/>
                <w:szCs w:val="24"/>
              </w:rPr>
              <w:t>2.1</w:t>
            </w:r>
            <w:r>
              <w:rPr>
                <w:rFonts w:ascii="Sakkal Majalla" w:hAnsi="Sakkal Majalla" w:cs="Sakkal Majalla"/>
                <w:color w:val="000000"/>
                <w:szCs w:val="24"/>
                <w:rtl/>
              </w:rPr>
              <w:t>. النهوض بالتعاون والتنسيق بين اللجنة الإحصائية لمنظمة التعاون الإسلامي وباقي الجهات الوطنية والإقليمية والدولية الفاعلة في مجال إنتاج البيانات والإحصاءات.</w:t>
            </w:r>
          </w:p>
        </w:tc>
        <w:tc>
          <w:tcPr>
            <w:tcW w:w="4588"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1B8932BE" w14:textId="77777777" w:rsidR="0064448D" w:rsidRDefault="00260A4E">
            <w:pPr>
              <w:pStyle w:val="ListParagraph"/>
              <w:bidi/>
              <w:spacing w:before="60" w:line="240" w:lineRule="auto"/>
              <w:ind w:left="0"/>
              <w:jc w:val="left"/>
            </w:pPr>
            <w:r>
              <w:rPr>
                <w:rFonts w:ascii="Sakkal Majalla" w:hAnsi="Sakkal Majalla" w:cs="Sakkal Majalla"/>
                <w:color w:val="000000"/>
                <w:szCs w:val="24"/>
                <w:rtl/>
              </w:rPr>
              <w:t xml:space="preserve">يتوقع من أعضاء اللجنة الإحصائية </w:t>
            </w:r>
            <w:r>
              <w:rPr>
                <w:rFonts w:ascii="Sakkal Majalla" w:hAnsi="Sakkal Majalla" w:cs="Sakkal Majalla"/>
                <w:color w:val="000000"/>
                <w:szCs w:val="24"/>
                <w:rtl/>
              </w:rPr>
              <w:t>لمنظمة التعاون الإسلامي:</w:t>
            </w:r>
          </w:p>
          <w:p w14:paraId="796C5778" w14:textId="77777777" w:rsidR="0064448D" w:rsidRDefault="0064448D">
            <w:pPr>
              <w:pStyle w:val="ListParagraph"/>
              <w:bidi/>
              <w:spacing w:before="60" w:line="240" w:lineRule="auto"/>
              <w:ind w:left="0"/>
              <w:jc w:val="left"/>
              <w:rPr>
                <w:rFonts w:ascii="Sakkal Majalla" w:eastAsia="Times New Roman" w:hAnsi="Sakkal Majalla" w:cs="Sakkal Majalla"/>
                <w:color w:val="000000"/>
                <w:sz w:val="14"/>
                <w:szCs w:val="14"/>
                <w:lang w:val="en-GB"/>
              </w:rPr>
            </w:pPr>
          </w:p>
          <w:p w14:paraId="4C649C7D" w14:textId="77777777" w:rsidR="0064448D" w:rsidRDefault="00260A4E">
            <w:pPr>
              <w:pStyle w:val="ListParagraph"/>
              <w:numPr>
                <w:ilvl w:val="0"/>
                <w:numId w:val="7"/>
              </w:numPr>
              <w:bidi/>
              <w:spacing w:before="60" w:line="240" w:lineRule="auto"/>
              <w:ind w:left="284" w:hanging="284"/>
              <w:jc w:val="left"/>
            </w:pPr>
            <w:r>
              <w:rPr>
                <w:rFonts w:ascii="Sakkal Majalla" w:hAnsi="Sakkal Majalla" w:cs="Sakkal Majalla"/>
                <w:color w:val="000000"/>
                <w:szCs w:val="24"/>
                <w:rtl/>
              </w:rPr>
              <w:t>تحسين علاقات التعاون والتنسيق مع باقي مكونات نظمها الإحصائية الوطنية والجهات المعنية بالإحصاءات إقليميا ودوليا - بما في ذلك مع باقي أعضاء اللجنة الإحصائية لمنظمة التعاون الإسلامي وأمانتها.</w:t>
            </w:r>
          </w:p>
          <w:p w14:paraId="4AD45807" w14:textId="77777777" w:rsidR="0064448D" w:rsidRDefault="0064448D">
            <w:pPr>
              <w:pStyle w:val="ListParagraph"/>
              <w:bidi/>
              <w:spacing w:before="60" w:line="240" w:lineRule="auto"/>
              <w:ind w:left="284"/>
              <w:rPr>
                <w:rFonts w:ascii="Sakkal Majalla" w:eastAsia="Times New Roman" w:hAnsi="Sakkal Majalla" w:cs="Sakkal Majalla"/>
                <w:color w:val="000000"/>
                <w:szCs w:val="24"/>
                <w:lang w:val="en-GB"/>
              </w:rPr>
            </w:pPr>
          </w:p>
          <w:p w14:paraId="4F41DE9B" w14:textId="77777777" w:rsidR="0064448D" w:rsidRDefault="0064448D">
            <w:pPr>
              <w:pStyle w:val="ListParagraph"/>
              <w:bidi/>
              <w:spacing w:before="60" w:line="240" w:lineRule="auto"/>
              <w:ind w:left="284"/>
              <w:rPr>
                <w:rFonts w:ascii="Sakkal Majalla" w:eastAsia="Times New Roman" w:hAnsi="Sakkal Majalla" w:cs="Sakkal Majalla"/>
                <w:color w:val="000000"/>
                <w:szCs w:val="24"/>
                <w:lang w:val="en-GB"/>
              </w:rPr>
            </w:pPr>
          </w:p>
          <w:p w14:paraId="2D05C6E3" w14:textId="77777777" w:rsidR="0064448D" w:rsidRDefault="0064448D">
            <w:pPr>
              <w:pStyle w:val="ListParagraph"/>
              <w:bidi/>
              <w:spacing w:before="60" w:line="240" w:lineRule="auto"/>
              <w:ind w:left="284"/>
              <w:rPr>
                <w:rFonts w:ascii="Sakkal Majalla" w:eastAsia="Times New Roman" w:hAnsi="Sakkal Majalla" w:cs="Sakkal Majalla"/>
                <w:color w:val="000000"/>
                <w:sz w:val="14"/>
                <w:szCs w:val="14"/>
                <w:lang w:val="en-GB"/>
              </w:rPr>
            </w:pPr>
          </w:p>
          <w:p w14:paraId="51ABBF7E" w14:textId="77777777" w:rsidR="0064448D" w:rsidRDefault="0064448D">
            <w:pPr>
              <w:pStyle w:val="ListParagraph"/>
              <w:bidi/>
              <w:spacing w:before="60" w:line="240" w:lineRule="auto"/>
              <w:ind w:left="284"/>
              <w:rPr>
                <w:rFonts w:ascii="Sakkal Majalla" w:eastAsia="Times New Roman" w:hAnsi="Sakkal Majalla" w:cs="Sakkal Majalla"/>
                <w:color w:val="000000"/>
                <w:sz w:val="14"/>
                <w:szCs w:val="14"/>
                <w:lang w:val="en-GB"/>
              </w:rPr>
            </w:pPr>
          </w:p>
          <w:p w14:paraId="44DE141F" w14:textId="77777777" w:rsidR="0064448D" w:rsidRDefault="0064448D">
            <w:pPr>
              <w:pStyle w:val="ListParagraph"/>
              <w:bidi/>
              <w:spacing w:before="0" w:line="240" w:lineRule="auto"/>
              <w:ind w:left="284"/>
              <w:jc w:val="left"/>
              <w:rPr>
                <w:rFonts w:ascii="Sakkal Majalla" w:eastAsia="Times New Roman" w:hAnsi="Sakkal Majalla" w:cs="Sakkal Majalla"/>
                <w:color w:val="000000"/>
                <w:szCs w:val="24"/>
                <w:lang w:val="en-GB"/>
              </w:rPr>
            </w:pPr>
          </w:p>
          <w:p w14:paraId="16B6D0D1" w14:textId="77777777" w:rsidR="0064448D" w:rsidRDefault="00260A4E">
            <w:pPr>
              <w:pStyle w:val="ListParagraph"/>
              <w:numPr>
                <w:ilvl w:val="0"/>
                <w:numId w:val="7"/>
              </w:numPr>
              <w:bidi/>
              <w:spacing w:before="0" w:line="240" w:lineRule="auto"/>
              <w:ind w:left="284" w:hanging="284"/>
              <w:jc w:val="left"/>
            </w:pPr>
            <w:r>
              <w:rPr>
                <w:rFonts w:ascii="Sakkal Majalla" w:hAnsi="Sakkal Majalla" w:cs="Sakkal Majalla"/>
                <w:szCs w:val="24"/>
                <w:rtl/>
              </w:rPr>
              <w:t>تنظيم/ المشاركة في الاجتماعات/ ورشات</w:t>
            </w:r>
            <w:r>
              <w:rPr>
                <w:rFonts w:ascii="Sakkal Majalla" w:hAnsi="Sakkal Majalla" w:cs="Sakkal Majalla"/>
                <w:szCs w:val="24"/>
                <w:rtl/>
              </w:rPr>
              <w:t xml:space="preserve"> العمل ذات الصلة بالإحصاءات المنظمة على مستوى منظمة التعاون الإسلامي والمستوى الدولي لتبادل المعارف والتجارب القُطرية.</w:t>
            </w:r>
          </w:p>
        </w:tc>
        <w:tc>
          <w:tcPr>
            <w:tcW w:w="1824"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7E759672" w14:textId="77777777" w:rsidR="0064448D" w:rsidRDefault="0064448D">
            <w:pPr>
              <w:pStyle w:val="ListParagraph"/>
              <w:bidi/>
              <w:spacing w:before="60" w:line="240" w:lineRule="auto"/>
              <w:ind w:left="0"/>
              <w:jc w:val="left"/>
              <w:rPr>
                <w:rFonts w:ascii="Sakkal Majalla" w:eastAsia="Times New Roman" w:hAnsi="Sakkal Majalla" w:cs="Sakkal Majalla"/>
                <w:color w:val="000000"/>
                <w:szCs w:val="24"/>
                <w:lang w:val="en-GB"/>
              </w:rPr>
            </w:pPr>
          </w:p>
          <w:p w14:paraId="0019A049" w14:textId="77777777" w:rsidR="0064448D" w:rsidRDefault="0064448D">
            <w:pPr>
              <w:pStyle w:val="ListParagraph"/>
              <w:bidi/>
              <w:spacing w:before="60" w:line="240" w:lineRule="auto"/>
              <w:ind w:left="0"/>
              <w:jc w:val="left"/>
              <w:rPr>
                <w:rFonts w:ascii="Sakkal Majalla" w:eastAsia="Times New Roman" w:hAnsi="Sakkal Majalla" w:cs="Sakkal Majalla"/>
                <w:color w:val="000000"/>
                <w:sz w:val="16"/>
                <w:szCs w:val="16"/>
                <w:lang w:val="en-GB"/>
              </w:rPr>
            </w:pPr>
          </w:p>
          <w:p w14:paraId="7226B036" w14:textId="77777777" w:rsidR="0064448D" w:rsidRDefault="00260A4E">
            <w:pPr>
              <w:pStyle w:val="ListParagraph"/>
              <w:numPr>
                <w:ilvl w:val="0"/>
                <w:numId w:val="4"/>
              </w:numPr>
              <w:bidi/>
              <w:spacing w:before="60" w:line="240" w:lineRule="auto"/>
              <w:ind w:left="284" w:hanging="284"/>
              <w:jc w:val="left"/>
            </w:pPr>
            <w:r>
              <w:rPr>
                <w:rFonts w:ascii="Sakkal Majalla" w:hAnsi="Sakkal Majalla" w:cs="Sakkal Majalla"/>
                <w:color w:val="000000"/>
                <w:szCs w:val="24"/>
              </w:rPr>
              <w:t>2026-2030</w:t>
            </w:r>
          </w:p>
          <w:p w14:paraId="51430174" w14:textId="77777777" w:rsidR="0064448D" w:rsidRDefault="00260A4E">
            <w:pPr>
              <w:pStyle w:val="ListParagraph"/>
              <w:bidi/>
              <w:spacing w:before="60" w:line="240" w:lineRule="auto"/>
              <w:ind w:left="0"/>
              <w:jc w:val="left"/>
            </w:pPr>
            <w:r>
              <w:rPr>
                <w:rFonts w:ascii="Sakkal Majalla" w:hAnsi="Sakkal Majalla" w:cs="Sakkal Majalla"/>
                <w:color w:val="000000"/>
                <w:szCs w:val="24"/>
                <w:rtl/>
              </w:rPr>
              <w:t xml:space="preserve">          (مستمر)</w:t>
            </w:r>
          </w:p>
          <w:p w14:paraId="129B8DBE" w14:textId="77777777" w:rsidR="0064448D" w:rsidRDefault="0064448D">
            <w:pPr>
              <w:pStyle w:val="NoSpacing"/>
              <w:bidi/>
              <w:rPr>
                <w:rFonts w:ascii="Sakkal Majalla" w:hAnsi="Sakkal Majalla" w:cs="Sakkal Majalla"/>
                <w:szCs w:val="24"/>
                <w:lang w:val="en-GB"/>
              </w:rPr>
            </w:pPr>
          </w:p>
          <w:p w14:paraId="74997A40" w14:textId="77777777" w:rsidR="0064448D" w:rsidRDefault="0064448D">
            <w:pPr>
              <w:pStyle w:val="NoSpacing"/>
              <w:bidi/>
              <w:rPr>
                <w:rFonts w:ascii="Sakkal Majalla" w:hAnsi="Sakkal Majalla" w:cs="Sakkal Majalla"/>
                <w:szCs w:val="24"/>
                <w:lang w:val="en-GB"/>
              </w:rPr>
            </w:pPr>
          </w:p>
          <w:p w14:paraId="3EF3ED59" w14:textId="77777777" w:rsidR="0064448D" w:rsidRDefault="0064448D">
            <w:pPr>
              <w:pStyle w:val="NoSpacing"/>
              <w:bidi/>
              <w:rPr>
                <w:rFonts w:ascii="Sakkal Majalla" w:hAnsi="Sakkal Majalla" w:cs="Sakkal Majalla"/>
                <w:szCs w:val="24"/>
                <w:lang w:val="en-GB"/>
              </w:rPr>
            </w:pPr>
          </w:p>
          <w:p w14:paraId="2EE5522A" w14:textId="77777777" w:rsidR="0064448D" w:rsidRDefault="0064448D">
            <w:pPr>
              <w:pStyle w:val="NoSpacing"/>
              <w:bidi/>
              <w:rPr>
                <w:rFonts w:ascii="Sakkal Majalla" w:hAnsi="Sakkal Majalla" w:cs="Sakkal Majalla"/>
                <w:szCs w:val="24"/>
                <w:lang w:val="en-GB"/>
              </w:rPr>
            </w:pPr>
          </w:p>
          <w:p w14:paraId="2E8DDF23" w14:textId="77777777" w:rsidR="0064448D" w:rsidRDefault="0064448D">
            <w:pPr>
              <w:pStyle w:val="NoSpacing"/>
              <w:bidi/>
              <w:rPr>
                <w:rFonts w:ascii="Sakkal Majalla" w:hAnsi="Sakkal Majalla" w:cs="Sakkal Majalla"/>
                <w:sz w:val="14"/>
                <w:szCs w:val="14"/>
                <w:lang w:val="en-GB"/>
              </w:rPr>
            </w:pPr>
          </w:p>
          <w:p w14:paraId="13B61F4E" w14:textId="77777777" w:rsidR="0064448D" w:rsidRDefault="0064448D">
            <w:pPr>
              <w:pStyle w:val="NoSpacing"/>
              <w:bidi/>
              <w:spacing w:line="276" w:lineRule="auto"/>
              <w:rPr>
                <w:rFonts w:ascii="Sakkal Majalla" w:hAnsi="Sakkal Majalla" w:cs="Sakkal Majalla"/>
                <w:sz w:val="14"/>
                <w:szCs w:val="14"/>
                <w:lang w:val="en-GB"/>
              </w:rPr>
            </w:pPr>
          </w:p>
          <w:p w14:paraId="4CDBA1CB" w14:textId="77777777" w:rsidR="0064448D" w:rsidRDefault="00260A4E">
            <w:pPr>
              <w:pStyle w:val="ListParagraph"/>
              <w:numPr>
                <w:ilvl w:val="0"/>
                <w:numId w:val="4"/>
              </w:numPr>
              <w:bidi/>
              <w:spacing w:before="60" w:line="240" w:lineRule="auto"/>
              <w:ind w:left="284" w:hanging="284"/>
              <w:jc w:val="left"/>
            </w:pPr>
            <w:r>
              <w:rPr>
                <w:rFonts w:ascii="Sakkal Majalla" w:hAnsi="Sakkal Majalla" w:cs="Sakkal Majalla"/>
                <w:color w:val="000000"/>
                <w:szCs w:val="24"/>
              </w:rPr>
              <w:t>2026-2030</w:t>
            </w:r>
          </w:p>
          <w:p w14:paraId="20DAB3E7" w14:textId="77777777" w:rsidR="0064448D" w:rsidRDefault="00260A4E">
            <w:pPr>
              <w:pStyle w:val="ListParagraph"/>
              <w:bidi/>
              <w:spacing w:before="60" w:line="240" w:lineRule="auto"/>
              <w:ind w:left="0"/>
              <w:jc w:val="left"/>
            </w:pPr>
            <w:r>
              <w:rPr>
                <w:rFonts w:ascii="Sakkal Majalla" w:hAnsi="Sakkal Majalla" w:cs="Sakkal Majalla"/>
                <w:color w:val="000000"/>
                <w:szCs w:val="24"/>
                <w:rtl/>
              </w:rPr>
              <w:t xml:space="preserve">          (مستمر)</w:t>
            </w:r>
          </w:p>
        </w:tc>
        <w:tc>
          <w:tcPr>
            <w:tcW w:w="3683"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01345F84" w14:textId="77777777" w:rsidR="0064448D" w:rsidRDefault="0064448D">
            <w:pPr>
              <w:pStyle w:val="NoSpacing"/>
              <w:bidi/>
              <w:rPr>
                <w:rFonts w:ascii="Sakkal Majalla" w:hAnsi="Sakkal Majalla" w:cs="Sakkal Majalla"/>
                <w:szCs w:val="24"/>
                <w:lang w:val="en-GB"/>
              </w:rPr>
            </w:pPr>
          </w:p>
          <w:p w14:paraId="51410014" w14:textId="77777777" w:rsidR="0064448D" w:rsidRDefault="0064448D">
            <w:pPr>
              <w:pStyle w:val="NoSpacing"/>
              <w:bidi/>
              <w:rPr>
                <w:rFonts w:ascii="Sakkal Majalla" w:hAnsi="Sakkal Majalla" w:cs="Sakkal Majalla"/>
                <w:sz w:val="14"/>
                <w:szCs w:val="14"/>
                <w:lang w:val="en-GB"/>
              </w:rPr>
            </w:pPr>
          </w:p>
          <w:p w14:paraId="45ACD0CA" w14:textId="77777777" w:rsidR="0064448D" w:rsidRDefault="00260A4E">
            <w:pPr>
              <w:pStyle w:val="ListParagraph"/>
              <w:numPr>
                <w:ilvl w:val="0"/>
                <w:numId w:val="8"/>
              </w:numPr>
              <w:bidi/>
              <w:spacing w:before="0" w:after="0" w:line="240" w:lineRule="auto"/>
              <w:ind w:left="316" w:hanging="316"/>
              <w:jc w:val="left"/>
              <w:rPr>
                <w:rFonts w:ascii="Sakkal Majalla" w:hAnsi="Sakkal Majalla" w:cs="Sakkal Majalla"/>
                <w:szCs w:val="24"/>
              </w:rPr>
            </w:pPr>
            <w:r>
              <w:rPr>
                <w:rFonts w:ascii="Sakkal Majalla" w:hAnsi="Sakkal Majalla" w:cs="Sakkal Majalla"/>
                <w:szCs w:val="24"/>
                <w:rtl/>
              </w:rPr>
              <w:t xml:space="preserve">عدد مذكرات التفاهم (أو ما شابه ذلك) المبرمة مع باقي مكونات النظام </w:t>
            </w:r>
            <w:r>
              <w:rPr>
                <w:rFonts w:ascii="Sakkal Majalla" w:hAnsi="Sakkal Majalla" w:cs="Sakkal Majalla"/>
                <w:szCs w:val="24"/>
                <w:rtl/>
              </w:rPr>
              <w:t>الإحصائي الوطني والجهات الإقليمية/ الدولية المعنية بالإحصاءات.</w:t>
            </w:r>
          </w:p>
          <w:p w14:paraId="11D2AC4E" w14:textId="77777777" w:rsidR="0064448D" w:rsidRDefault="00260A4E">
            <w:pPr>
              <w:pStyle w:val="ListParagraph"/>
              <w:numPr>
                <w:ilvl w:val="0"/>
                <w:numId w:val="8"/>
              </w:numPr>
              <w:bidi/>
              <w:spacing w:before="0" w:after="0" w:line="240" w:lineRule="auto"/>
              <w:ind w:left="316" w:hanging="316"/>
              <w:jc w:val="left"/>
            </w:pPr>
            <w:r>
              <w:rPr>
                <w:rFonts w:ascii="Sakkal Majalla" w:hAnsi="Sakkal Majalla" w:cs="Sakkal Majalla"/>
                <w:color w:val="000000"/>
                <w:szCs w:val="24"/>
                <w:rtl/>
              </w:rPr>
              <w:t>عدد المشاريع الإحصائية المنجزة بالتعاون مع باقي مكونات النظام الإحصائي الوطني والجهات الإقليمية/ الدولية المعنية بالإحصاءات و/ أوقيمتها بالدولار الأمريكي.</w:t>
            </w:r>
          </w:p>
          <w:p w14:paraId="5A28D46C" w14:textId="77777777" w:rsidR="0064448D" w:rsidRDefault="0064448D">
            <w:pPr>
              <w:pStyle w:val="NoSpacing"/>
              <w:bidi/>
              <w:rPr>
                <w:rFonts w:ascii="Sakkal Majalla" w:eastAsia="Times New Roman" w:hAnsi="Sakkal Majalla" w:cs="Sakkal Majalla"/>
                <w:color w:val="000000"/>
                <w:sz w:val="14"/>
                <w:szCs w:val="14"/>
                <w:lang w:val="en-GB"/>
              </w:rPr>
            </w:pPr>
          </w:p>
          <w:p w14:paraId="6B6A13E4" w14:textId="77777777" w:rsidR="0064448D" w:rsidRDefault="0064448D">
            <w:pPr>
              <w:pStyle w:val="NoSpacing"/>
              <w:bidi/>
              <w:rPr>
                <w:rFonts w:ascii="Sakkal Majalla" w:eastAsia="Times New Roman" w:hAnsi="Sakkal Majalla" w:cs="Sakkal Majalla"/>
                <w:color w:val="000000"/>
                <w:sz w:val="12"/>
                <w:szCs w:val="12"/>
                <w:lang w:val="en-GB"/>
              </w:rPr>
            </w:pPr>
          </w:p>
          <w:p w14:paraId="5F89F7CE" w14:textId="77777777" w:rsidR="0064448D" w:rsidRDefault="00260A4E">
            <w:pPr>
              <w:pStyle w:val="ListParagraph"/>
              <w:numPr>
                <w:ilvl w:val="0"/>
                <w:numId w:val="8"/>
              </w:numPr>
              <w:bidi/>
              <w:spacing w:before="0" w:line="240" w:lineRule="auto"/>
              <w:ind w:left="316" w:hanging="316"/>
              <w:jc w:val="left"/>
            </w:pPr>
            <w:r>
              <w:rPr>
                <w:rFonts w:ascii="Sakkal Majalla" w:hAnsi="Sakkal Majalla" w:cs="Sakkal Majalla"/>
                <w:color w:val="000000"/>
                <w:szCs w:val="24"/>
                <w:rtl/>
              </w:rPr>
              <w:t xml:space="preserve">عدد الاجتماعات/ ورشات العمل ذات </w:t>
            </w:r>
            <w:r>
              <w:rPr>
                <w:rFonts w:ascii="Sakkal Majalla" w:hAnsi="Sakkal Majalla" w:cs="Sakkal Majalla"/>
                <w:color w:val="000000"/>
                <w:szCs w:val="24"/>
                <w:rtl/>
              </w:rPr>
              <w:t>الصلة بالإحصاءات ومشاركة التجارب القطرية التي تم تنظيمها/ حضورها على مستوى منظمة التعاون الإسلامي وعلى المستوى الدولي.</w:t>
            </w:r>
          </w:p>
        </w:tc>
      </w:tr>
      <w:tr w:rsidR="0064448D" w14:paraId="4304D32F" w14:textId="77777777">
        <w:tblPrEx>
          <w:tblCellMar>
            <w:top w:w="0" w:type="dxa"/>
            <w:bottom w:w="0" w:type="dxa"/>
          </w:tblCellMar>
        </w:tblPrEx>
        <w:tc>
          <w:tcPr>
            <w:tcW w:w="553" w:type="dxa"/>
            <w:vMerge/>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2042B74C" w14:textId="77777777" w:rsidR="0064448D" w:rsidRDefault="0064448D">
            <w:pPr>
              <w:bidi/>
              <w:spacing w:before="60" w:line="240" w:lineRule="auto"/>
              <w:jc w:val="center"/>
              <w:rPr>
                <w:rFonts w:ascii="Sakkal Majalla" w:eastAsia="Times New Roman" w:hAnsi="Sakkal Majalla" w:cs="Sakkal Majalla"/>
                <w:b/>
                <w:bCs/>
                <w:color w:val="000000"/>
                <w:szCs w:val="24"/>
                <w:lang w:val="en-GB"/>
              </w:rPr>
            </w:pPr>
          </w:p>
        </w:tc>
        <w:tc>
          <w:tcPr>
            <w:tcW w:w="1718" w:type="dxa"/>
            <w:vMerge/>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3A7E98AE" w14:textId="77777777" w:rsidR="0064448D" w:rsidRDefault="0064448D">
            <w:pPr>
              <w:bidi/>
              <w:spacing w:before="60" w:line="240" w:lineRule="auto"/>
              <w:rPr>
                <w:rFonts w:ascii="Sakkal Majalla" w:eastAsia="Times New Roman" w:hAnsi="Sakkal Majalla" w:cs="Sakkal Majalla"/>
                <w:b/>
                <w:bCs/>
                <w:color w:val="000000"/>
                <w:szCs w:val="24"/>
                <w:lang w:val="en-GB"/>
              </w:rPr>
            </w:pPr>
          </w:p>
        </w:tc>
        <w:tc>
          <w:tcPr>
            <w:tcW w:w="2656" w:type="dxa"/>
            <w:vMerge/>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25B41C49" w14:textId="77777777" w:rsidR="0064448D" w:rsidRDefault="0064448D">
            <w:pPr>
              <w:bidi/>
              <w:spacing w:before="60" w:line="240" w:lineRule="auto"/>
              <w:rPr>
                <w:rFonts w:ascii="Sakkal Majalla" w:eastAsia="Times New Roman" w:hAnsi="Sakkal Majalla" w:cs="Sakkal Majalla"/>
                <w:color w:val="000000"/>
                <w:szCs w:val="24"/>
                <w:lang w:val="en-GB"/>
              </w:rPr>
            </w:pPr>
          </w:p>
        </w:tc>
        <w:tc>
          <w:tcPr>
            <w:tcW w:w="4588"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09ADE487" w14:textId="77777777" w:rsidR="0064448D" w:rsidRDefault="00260A4E">
            <w:pPr>
              <w:bidi/>
              <w:spacing w:before="60" w:after="120" w:line="240" w:lineRule="auto"/>
              <w:jc w:val="left"/>
            </w:pPr>
            <w:r>
              <w:rPr>
                <w:rFonts w:ascii="Sakkal Majalla" w:hAnsi="Sakkal Majalla" w:cs="Sakkal Majalla"/>
                <w:color w:val="000000"/>
                <w:szCs w:val="24"/>
                <w:rtl/>
              </w:rPr>
              <w:t>يتوقع من أمانة اللجنة الإحصائية لمنظمة التعاون الإسلامي:</w:t>
            </w:r>
          </w:p>
          <w:p w14:paraId="6F24D7DF" w14:textId="77777777" w:rsidR="0064448D" w:rsidRDefault="00260A4E">
            <w:pPr>
              <w:pStyle w:val="ListParagraph"/>
              <w:numPr>
                <w:ilvl w:val="0"/>
                <w:numId w:val="7"/>
              </w:numPr>
              <w:bidi/>
              <w:spacing w:before="60" w:line="240" w:lineRule="auto"/>
              <w:ind w:left="284" w:hanging="284"/>
              <w:jc w:val="left"/>
            </w:pPr>
            <w:r>
              <w:rPr>
                <w:rFonts w:ascii="Sakkal Majalla" w:hAnsi="Sakkal Majalla" w:cs="Sakkal Majalla"/>
                <w:color w:val="000000"/>
                <w:szCs w:val="24"/>
                <w:rtl/>
              </w:rPr>
              <w:t xml:space="preserve">عقد الدورات السنوية للجنة الإحصائية لمنظمة التعاون الإسلامي واجتماعات </w:t>
            </w:r>
            <w:r>
              <w:rPr>
                <w:rFonts w:ascii="Sakkal Majalla" w:hAnsi="Sakkal Majalla" w:cs="Sakkal Majalla"/>
                <w:color w:val="000000"/>
                <w:szCs w:val="24"/>
                <w:rtl/>
              </w:rPr>
              <w:t>المتابعة المتعلقة بها للمضي قدما بالتعاون والتنسيق فيما بين أعضاء اللجنة الإحصائية.</w:t>
            </w:r>
          </w:p>
          <w:p w14:paraId="737A7521" w14:textId="77777777" w:rsidR="0064448D" w:rsidRDefault="0064448D">
            <w:pPr>
              <w:pStyle w:val="ListParagraph"/>
              <w:bidi/>
              <w:spacing w:before="60" w:line="240" w:lineRule="auto"/>
              <w:ind w:left="284"/>
              <w:rPr>
                <w:rFonts w:ascii="Sakkal Majalla" w:eastAsia="Times New Roman" w:hAnsi="Sakkal Majalla" w:cs="Sakkal Majalla"/>
                <w:color w:val="000000"/>
                <w:sz w:val="16"/>
                <w:szCs w:val="16"/>
                <w:lang w:val="en-GB"/>
              </w:rPr>
            </w:pPr>
          </w:p>
          <w:p w14:paraId="3BEC5B37" w14:textId="77777777" w:rsidR="0064448D" w:rsidRDefault="00260A4E">
            <w:pPr>
              <w:pStyle w:val="ListParagraph"/>
              <w:numPr>
                <w:ilvl w:val="0"/>
                <w:numId w:val="7"/>
              </w:numPr>
              <w:bidi/>
              <w:spacing w:before="0" w:line="240" w:lineRule="auto"/>
              <w:ind w:left="284" w:hanging="284"/>
              <w:jc w:val="left"/>
            </w:pPr>
            <w:r>
              <w:rPr>
                <w:rFonts w:ascii="Sakkal Majalla" w:hAnsi="Sakkal Majalla" w:cs="Sakkal Majalla"/>
                <w:color w:val="000000"/>
                <w:szCs w:val="24"/>
                <w:rtl/>
              </w:rPr>
              <w:t xml:space="preserve">توقيع مذكرات تفاهم جديدة أو تجديد الموقعة منها سلفا مع المؤسسات الإحصائية الوطنية والإقليمية والدولية، حسب الاقتضاء، لتفعيل الجهود المبذولة على مستوى التعاون والتنسيق </w:t>
            </w:r>
            <w:r>
              <w:rPr>
                <w:rFonts w:ascii="Sakkal Majalla" w:hAnsi="Sakkal Majalla" w:cs="Sakkal Majalla"/>
                <w:color w:val="000000"/>
                <w:szCs w:val="24"/>
                <w:rtl/>
              </w:rPr>
              <w:t>وتعزيز أوجه التآزر لما فيه منفعة لأعضاء اللجنة الإحصائية لمنظمة التعاون الإسلامي.</w:t>
            </w:r>
          </w:p>
        </w:tc>
        <w:tc>
          <w:tcPr>
            <w:tcW w:w="1824"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757419EE" w14:textId="77777777" w:rsidR="0064448D" w:rsidRDefault="0064448D">
            <w:pPr>
              <w:bidi/>
              <w:spacing w:before="60" w:line="240" w:lineRule="auto"/>
              <w:rPr>
                <w:rFonts w:ascii="Sakkal Majalla" w:eastAsia="Times New Roman" w:hAnsi="Sakkal Majalla" w:cs="Sakkal Majalla"/>
                <w:color w:val="000000"/>
                <w:sz w:val="16"/>
                <w:szCs w:val="16"/>
                <w:lang w:val="en-GB"/>
              </w:rPr>
            </w:pPr>
          </w:p>
          <w:p w14:paraId="0213AE36" w14:textId="77777777" w:rsidR="0064448D" w:rsidRDefault="00260A4E">
            <w:pPr>
              <w:pStyle w:val="ListParagraph"/>
              <w:numPr>
                <w:ilvl w:val="0"/>
                <w:numId w:val="4"/>
              </w:numPr>
              <w:bidi/>
              <w:spacing w:before="60" w:line="240" w:lineRule="auto"/>
              <w:ind w:left="284" w:hanging="284"/>
              <w:jc w:val="left"/>
            </w:pPr>
            <w:r>
              <w:rPr>
                <w:rFonts w:ascii="Sakkal Majalla" w:hAnsi="Sakkal Majalla" w:cs="Sakkal Majalla"/>
                <w:color w:val="000000"/>
                <w:szCs w:val="24"/>
              </w:rPr>
              <w:t>2026-2030</w:t>
            </w:r>
          </w:p>
          <w:p w14:paraId="480EECB6" w14:textId="77777777" w:rsidR="0064448D" w:rsidRDefault="00260A4E">
            <w:pPr>
              <w:pStyle w:val="ListParagraph"/>
              <w:bidi/>
              <w:spacing w:before="60" w:line="240" w:lineRule="auto"/>
              <w:ind w:left="0"/>
              <w:jc w:val="left"/>
            </w:pPr>
            <w:r>
              <w:rPr>
                <w:rFonts w:ascii="Sakkal Majalla" w:hAnsi="Sakkal Majalla" w:cs="Sakkal Majalla"/>
                <w:color w:val="000000"/>
                <w:szCs w:val="24"/>
                <w:rtl/>
              </w:rPr>
              <w:t xml:space="preserve">          (مستمر)</w:t>
            </w:r>
          </w:p>
          <w:p w14:paraId="7F9BEA91" w14:textId="77777777" w:rsidR="0064448D" w:rsidRDefault="0064448D">
            <w:pPr>
              <w:pStyle w:val="NoSpacing"/>
              <w:bidi/>
              <w:rPr>
                <w:rFonts w:ascii="Sakkal Majalla" w:hAnsi="Sakkal Majalla" w:cs="Sakkal Majalla"/>
                <w:sz w:val="18"/>
                <w:szCs w:val="18"/>
                <w:lang w:val="en-GB"/>
              </w:rPr>
            </w:pPr>
          </w:p>
          <w:p w14:paraId="1B82B576" w14:textId="77777777" w:rsidR="0064448D" w:rsidRDefault="00260A4E">
            <w:pPr>
              <w:pStyle w:val="ListParagraph"/>
              <w:numPr>
                <w:ilvl w:val="0"/>
                <w:numId w:val="4"/>
              </w:numPr>
              <w:bidi/>
              <w:spacing w:before="60" w:line="240" w:lineRule="auto"/>
              <w:ind w:left="284" w:hanging="284"/>
              <w:jc w:val="left"/>
            </w:pPr>
            <w:r>
              <w:rPr>
                <w:rFonts w:ascii="Sakkal Majalla" w:hAnsi="Sakkal Majalla" w:cs="Sakkal Majalla"/>
                <w:color w:val="000000"/>
                <w:szCs w:val="24"/>
              </w:rPr>
              <w:t>2026-2030</w:t>
            </w:r>
          </w:p>
          <w:p w14:paraId="00784238" w14:textId="77777777" w:rsidR="0064448D" w:rsidRDefault="00260A4E">
            <w:pPr>
              <w:pStyle w:val="ListParagraph"/>
              <w:bidi/>
              <w:spacing w:before="60" w:line="240" w:lineRule="auto"/>
              <w:ind w:left="0"/>
              <w:jc w:val="left"/>
            </w:pPr>
            <w:r>
              <w:rPr>
                <w:rFonts w:ascii="Sakkal Majalla" w:hAnsi="Sakkal Majalla" w:cs="Sakkal Majalla"/>
                <w:color w:val="000000"/>
                <w:szCs w:val="24"/>
                <w:rtl/>
              </w:rPr>
              <w:t xml:space="preserve">          (مستمر)</w:t>
            </w:r>
          </w:p>
          <w:p w14:paraId="2091035C" w14:textId="77777777" w:rsidR="0064448D" w:rsidRDefault="0064448D">
            <w:pPr>
              <w:pStyle w:val="ListParagraph"/>
              <w:bidi/>
              <w:spacing w:before="60" w:line="240" w:lineRule="auto"/>
              <w:ind w:left="0"/>
              <w:jc w:val="left"/>
              <w:rPr>
                <w:rFonts w:ascii="Sakkal Majalla" w:eastAsia="Times New Roman" w:hAnsi="Sakkal Majalla" w:cs="Sakkal Majalla"/>
                <w:color w:val="000000"/>
                <w:szCs w:val="24"/>
                <w:lang w:val="en-GB"/>
              </w:rPr>
            </w:pPr>
          </w:p>
        </w:tc>
        <w:tc>
          <w:tcPr>
            <w:tcW w:w="3683"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763AAFEB" w14:textId="77777777" w:rsidR="0064448D" w:rsidRDefault="0064448D">
            <w:pPr>
              <w:pStyle w:val="ListParagraph"/>
              <w:bidi/>
              <w:spacing w:before="60" w:line="240" w:lineRule="auto"/>
              <w:ind w:left="0"/>
              <w:jc w:val="left"/>
              <w:rPr>
                <w:rFonts w:ascii="Sakkal Majalla" w:eastAsia="Times New Roman" w:hAnsi="Sakkal Majalla" w:cs="Sakkal Majalla"/>
                <w:color w:val="000000"/>
                <w:szCs w:val="24"/>
                <w:lang w:val="en-GB"/>
              </w:rPr>
            </w:pPr>
          </w:p>
          <w:p w14:paraId="447BCB5C" w14:textId="77777777" w:rsidR="0064448D" w:rsidRDefault="0064448D">
            <w:pPr>
              <w:pStyle w:val="ListParagraph"/>
              <w:bidi/>
              <w:spacing w:before="60" w:line="240" w:lineRule="auto"/>
              <w:ind w:left="0"/>
              <w:jc w:val="left"/>
              <w:rPr>
                <w:rFonts w:ascii="Sakkal Majalla" w:eastAsia="Times New Roman" w:hAnsi="Sakkal Majalla" w:cs="Sakkal Majalla"/>
                <w:color w:val="000000"/>
                <w:sz w:val="14"/>
                <w:szCs w:val="14"/>
                <w:lang w:val="en-GB"/>
              </w:rPr>
            </w:pPr>
          </w:p>
          <w:p w14:paraId="5C3569C1" w14:textId="77777777" w:rsidR="0064448D" w:rsidRDefault="00260A4E">
            <w:pPr>
              <w:pStyle w:val="ListParagraph"/>
              <w:numPr>
                <w:ilvl w:val="0"/>
                <w:numId w:val="9"/>
              </w:numPr>
              <w:bidi/>
              <w:spacing w:before="60" w:line="240" w:lineRule="auto"/>
              <w:ind w:left="316" w:hanging="284"/>
              <w:jc w:val="left"/>
            </w:pPr>
            <w:r>
              <w:rPr>
                <w:rFonts w:ascii="Sakkal Majalla" w:hAnsi="Sakkal Majalla" w:cs="Sakkal Majalla"/>
                <w:color w:val="000000"/>
                <w:szCs w:val="24"/>
                <w:rtl/>
              </w:rPr>
              <w:t>عقد الدورات السنوية للجنة الإحصائية للمنظمة واجتماعات المتابعة المتعلقة بها من قبل الأعضاء بحكم مناصبهم.</w:t>
            </w:r>
          </w:p>
          <w:p w14:paraId="0826E915" w14:textId="77777777" w:rsidR="0064448D" w:rsidRDefault="0064448D">
            <w:pPr>
              <w:pStyle w:val="ListParagraph"/>
              <w:bidi/>
              <w:spacing w:before="60" w:line="240" w:lineRule="auto"/>
              <w:ind w:left="316"/>
              <w:jc w:val="left"/>
              <w:rPr>
                <w:rFonts w:ascii="Sakkal Majalla" w:eastAsia="Times New Roman" w:hAnsi="Sakkal Majalla" w:cs="Sakkal Majalla"/>
                <w:color w:val="000000"/>
                <w:sz w:val="14"/>
                <w:szCs w:val="14"/>
                <w:lang w:val="en-GB"/>
              </w:rPr>
            </w:pPr>
          </w:p>
          <w:p w14:paraId="57C8878B" w14:textId="77777777" w:rsidR="0064448D" w:rsidRDefault="00260A4E">
            <w:pPr>
              <w:pStyle w:val="ListParagraph"/>
              <w:numPr>
                <w:ilvl w:val="0"/>
                <w:numId w:val="9"/>
              </w:numPr>
              <w:bidi/>
              <w:spacing w:before="0" w:line="240" w:lineRule="auto"/>
              <w:ind w:left="316" w:hanging="284"/>
              <w:jc w:val="left"/>
            </w:pPr>
            <w:r>
              <w:rPr>
                <w:rFonts w:ascii="Sakkal Majalla" w:hAnsi="Sakkal Majalla" w:cs="Sakkal Majalla"/>
                <w:color w:val="000000"/>
                <w:szCs w:val="24"/>
                <w:rtl/>
              </w:rPr>
              <w:t xml:space="preserve"> عدد </w:t>
            </w:r>
            <w:r>
              <w:rPr>
                <w:rFonts w:ascii="Sakkal Majalla" w:hAnsi="Sakkal Majalla" w:cs="Sakkal Majalla"/>
                <w:color w:val="000000"/>
                <w:szCs w:val="24"/>
                <w:rtl/>
              </w:rPr>
              <w:t>اتفاقيات التعاون في مجال الإحصاءات (مذكرات تفاهم أو وثائق ذات صبغة مماثلة) التي تم توقيعها و/ أو تجديدها مع مؤسسات إحصائية وطنية وإقليمية ودولية.</w:t>
            </w:r>
          </w:p>
        </w:tc>
      </w:tr>
      <w:tr w:rsidR="0064448D" w14:paraId="05BA753E" w14:textId="77777777">
        <w:tblPrEx>
          <w:tblCellMar>
            <w:top w:w="0" w:type="dxa"/>
            <w:bottom w:w="0" w:type="dxa"/>
          </w:tblCellMar>
        </w:tblPrEx>
        <w:tc>
          <w:tcPr>
            <w:tcW w:w="553" w:type="dxa"/>
            <w:vMerge w:val="restart"/>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2B269D4C" w14:textId="77777777" w:rsidR="0064448D" w:rsidRDefault="00260A4E">
            <w:pPr>
              <w:bidi/>
              <w:spacing w:before="60" w:line="240" w:lineRule="auto"/>
              <w:jc w:val="center"/>
            </w:pPr>
            <w:r>
              <w:rPr>
                <w:rFonts w:ascii="Sakkal Majalla" w:hAnsi="Sakkal Majalla" w:cs="Sakkal Majalla"/>
                <w:b/>
                <w:bCs/>
                <w:color w:val="000000"/>
                <w:szCs w:val="24"/>
              </w:rPr>
              <w:t>2</w:t>
            </w:r>
          </w:p>
        </w:tc>
        <w:tc>
          <w:tcPr>
            <w:tcW w:w="1718" w:type="dxa"/>
            <w:vMerge w:val="restart"/>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036D43AE" w14:textId="77777777" w:rsidR="0064448D" w:rsidRDefault="00260A4E">
            <w:pPr>
              <w:bidi/>
              <w:spacing w:before="60" w:line="240" w:lineRule="auto"/>
              <w:jc w:val="left"/>
            </w:pPr>
            <w:r>
              <w:rPr>
                <w:rFonts w:ascii="Sakkal Majalla" w:hAnsi="Sakkal Majalla" w:cs="Sakkal Majalla"/>
                <w:b/>
                <w:bCs/>
                <w:color w:val="000000"/>
                <w:szCs w:val="24"/>
                <w:rtl/>
              </w:rPr>
              <w:t>تنمية القدرات الإحصائية</w:t>
            </w:r>
          </w:p>
        </w:tc>
        <w:tc>
          <w:tcPr>
            <w:tcW w:w="2656" w:type="dxa"/>
            <w:vMerge w:val="restart"/>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11CA203D" w14:textId="77777777" w:rsidR="0064448D" w:rsidRDefault="00260A4E">
            <w:pPr>
              <w:bidi/>
              <w:spacing w:before="60" w:line="240" w:lineRule="auto"/>
              <w:jc w:val="left"/>
            </w:pPr>
            <w:r>
              <w:rPr>
                <w:rFonts w:ascii="Sakkal Majalla" w:hAnsi="Sakkal Majalla" w:cs="Sakkal Majalla"/>
                <w:color w:val="000000"/>
                <w:szCs w:val="24"/>
              </w:rPr>
              <w:t>1.2</w:t>
            </w:r>
            <w:r>
              <w:rPr>
                <w:rFonts w:ascii="Sakkal Majalla" w:hAnsi="Sakkal Majalla" w:cs="Sakkal Majalla"/>
                <w:color w:val="000000"/>
                <w:szCs w:val="24"/>
                <w:rtl/>
              </w:rPr>
              <w:t>. ضمان أن يكون تحديد الاحتياجات والقدرات الإحصائية للنظم الإحصائية الوطنية قائما</w:t>
            </w:r>
            <w:r>
              <w:rPr>
                <w:rFonts w:ascii="Sakkal Majalla" w:hAnsi="Sakkal Majalla" w:cs="Sakkal Majalla"/>
                <w:color w:val="000000"/>
                <w:szCs w:val="24"/>
                <w:rtl/>
              </w:rPr>
              <w:t xml:space="preserve"> على الأطر الدولية.</w:t>
            </w:r>
          </w:p>
        </w:tc>
        <w:tc>
          <w:tcPr>
            <w:tcW w:w="4588"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12437637" w14:textId="77777777" w:rsidR="0064448D" w:rsidRDefault="00260A4E">
            <w:pPr>
              <w:bidi/>
              <w:spacing w:before="60" w:line="240" w:lineRule="auto"/>
              <w:jc w:val="left"/>
            </w:pPr>
            <w:r>
              <w:rPr>
                <w:rFonts w:ascii="Sakkal Majalla" w:hAnsi="Sakkal Majalla" w:cs="Sakkal Majalla"/>
                <w:color w:val="000000"/>
                <w:szCs w:val="24"/>
                <w:rtl/>
              </w:rPr>
              <w:t>يتوقع من أمانة اللجنة الإحصائية لمنظمة التعاون الإسلامي:</w:t>
            </w:r>
          </w:p>
          <w:p w14:paraId="411ADC58" w14:textId="77777777" w:rsidR="0064448D" w:rsidRDefault="00260A4E">
            <w:pPr>
              <w:pStyle w:val="ListParagraph"/>
              <w:numPr>
                <w:ilvl w:val="0"/>
                <w:numId w:val="10"/>
              </w:numPr>
              <w:bidi/>
              <w:spacing w:before="60" w:after="0" w:line="240" w:lineRule="auto"/>
              <w:ind w:left="284" w:hanging="284"/>
              <w:jc w:val="left"/>
            </w:pPr>
            <w:r>
              <w:rPr>
                <w:rFonts w:ascii="Sakkal Majalla" w:hAnsi="Sakkal Majalla" w:cs="Sakkal Majalla"/>
                <w:spacing w:val="-4"/>
                <w:szCs w:val="24"/>
                <w:rtl/>
              </w:rPr>
              <w:t>إجراء مسح مرة كل سنتين لتحديد الاحتياجات والقدرات الإحصائية لأعضاء اللجنة الإحصائية لمنظمة التعاون الإسلامي بناء على تصنيف الأنشطة الإحصائية (</w:t>
            </w:r>
            <w:r>
              <w:rPr>
                <w:rFonts w:ascii="Sakkal Majalla" w:hAnsi="Sakkal Majalla" w:cs="Sakkal Majalla"/>
                <w:spacing w:val="-4"/>
                <w:szCs w:val="24"/>
              </w:rPr>
              <w:t>CSA Version 2.0, Dec. 2023</w:t>
            </w:r>
            <w:r>
              <w:rPr>
                <w:rFonts w:ascii="Sakkal Majalla" w:hAnsi="Sakkal Majalla" w:cs="Sakkal Majalla"/>
                <w:spacing w:val="-4"/>
                <w:szCs w:val="24"/>
                <w:rtl/>
              </w:rPr>
              <w:t xml:space="preserve">) وأهداف </w:t>
            </w:r>
            <w:r>
              <w:rPr>
                <w:rFonts w:ascii="Sakkal Majalla" w:hAnsi="Sakkal Majalla" w:cs="Sakkal Majalla"/>
                <w:spacing w:val="-4"/>
                <w:szCs w:val="24"/>
                <w:rtl/>
              </w:rPr>
              <w:t>التنمية المستدامة ذات الأولوية والمهارات المهنية للعاملين في مجال الإحصاءات الرسمية.</w:t>
            </w:r>
          </w:p>
          <w:p w14:paraId="3E83F6EF" w14:textId="77777777" w:rsidR="0064448D" w:rsidRDefault="0064448D">
            <w:pPr>
              <w:bidi/>
              <w:spacing w:before="0" w:after="0" w:line="240" w:lineRule="auto"/>
              <w:jc w:val="left"/>
              <w:rPr>
                <w:rFonts w:ascii="Sakkal Majalla" w:eastAsia="Times New Roman" w:hAnsi="Sakkal Majalla" w:cs="Sakkal Majalla"/>
                <w:color w:val="000000"/>
                <w:szCs w:val="24"/>
                <w:lang w:val="en-GB"/>
              </w:rPr>
            </w:pPr>
          </w:p>
        </w:tc>
        <w:tc>
          <w:tcPr>
            <w:tcW w:w="1824"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67A4F5EE" w14:textId="77777777" w:rsidR="0064448D" w:rsidRDefault="0064448D">
            <w:pPr>
              <w:bidi/>
              <w:spacing w:before="60" w:line="240" w:lineRule="auto"/>
              <w:jc w:val="left"/>
              <w:rPr>
                <w:rFonts w:ascii="Sakkal Majalla" w:eastAsia="Times New Roman" w:hAnsi="Sakkal Majalla" w:cs="Sakkal Majalla"/>
                <w:color w:val="000000"/>
                <w:szCs w:val="24"/>
                <w:lang w:val="en-GB"/>
              </w:rPr>
            </w:pPr>
          </w:p>
          <w:p w14:paraId="3E7B93C3" w14:textId="77777777" w:rsidR="0064448D" w:rsidRDefault="00260A4E">
            <w:pPr>
              <w:pStyle w:val="ListParagraph"/>
              <w:numPr>
                <w:ilvl w:val="0"/>
                <w:numId w:val="4"/>
              </w:numPr>
              <w:bidi/>
              <w:spacing w:before="60" w:line="240" w:lineRule="auto"/>
              <w:ind w:left="284" w:hanging="284"/>
              <w:jc w:val="left"/>
            </w:pPr>
            <w:r>
              <w:rPr>
                <w:rFonts w:ascii="Sakkal Majalla" w:hAnsi="Sakkal Majalla" w:cs="Sakkal Majalla"/>
                <w:color w:val="000000"/>
                <w:szCs w:val="24"/>
              </w:rPr>
              <w:t>2027</w:t>
            </w:r>
            <w:r>
              <w:rPr>
                <w:rFonts w:ascii="Sakkal Majalla" w:hAnsi="Sakkal Majalla" w:cs="Sakkal Majalla"/>
                <w:color w:val="000000"/>
                <w:szCs w:val="24"/>
                <w:rtl/>
              </w:rPr>
              <w:t xml:space="preserve"> &amp; 2029</w:t>
            </w:r>
          </w:p>
        </w:tc>
        <w:tc>
          <w:tcPr>
            <w:tcW w:w="3683"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25E073B0" w14:textId="77777777" w:rsidR="0064448D" w:rsidRDefault="0064448D">
            <w:pPr>
              <w:bidi/>
              <w:spacing w:before="60" w:line="240" w:lineRule="auto"/>
              <w:jc w:val="left"/>
              <w:rPr>
                <w:rFonts w:ascii="Sakkal Majalla" w:eastAsia="Times New Roman" w:hAnsi="Sakkal Majalla" w:cs="Sakkal Majalla"/>
                <w:color w:val="000000"/>
                <w:szCs w:val="24"/>
                <w:lang w:val="en-GB"/>
              </w:rPr>
            </w:pPr>
          </w:p>
          <w:p w14:paraId="2EC2E43B" w14:textId="77777777" w:rsidR="0064448D" w:rsidRDefault="00260A4E">
            <w:pPr>
              <w:pStyle w:val="ListParagraph"/>
              <w:numPr>
                <w:ilvl w:val="0"/>
                <w:numId w:val="11"/>
              </w:numPr>
              <w:bidi/>
              <w:spacing w:before="60" w:line="240" w:lineRule="auto"/>
              <w:ind w:left="316" w:hanging="284"/>
              <w:jc w:val="left"/>
            </w:pPr>
            <w:r>
              <w:rPr>
                <w:rFonts w:ascii="Sakkal Majalla" w:hAnsi="Sakkal Majalla" w:cs="Sakkal Majalla"/>
                <w:color w:val="000000"/>
                <w:szCs w:val="24"/>
                <w:rtl/>
              </w:rPr>
              <w:t>وجود صيغة محدّثة للمسح المتعلق ببرنامج بناء القدرات الإحصائية الخاص بفترة السنتين وتعميمه في الوقت المناسب على مختلف مكونات النظم الإحصائية الوطنية.</w:t>
            </w:r>
          </w:p>
        </w:tc>
      </w:tr>
      <w:tr w:rsidR="0064448D" w14:paraId="728B7699" w14:textId="77777777">
        <w:tblPrEx>
          <w:tblCellMar>
            <w:top w:w="0" w:type="dxa"/>
            <w:bottom w:w="0" w:type="dxa"/>
          </w:tblCellMar>
        </w:tblPrEx>
        <w:tc>
          <w:tcPr>
            <w:tcW w:w="553" w:type="dxa"/>
            <w:vMerge/>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5D307BC7" w14:textId="77777777" w:rsidR="0064448D" w:rsidRDefault="0064448D">
            <w:pPr>
              <w:bidi/>
              <w:spacing w:before="60" w:line="240" w:lineRule="auto"/>
              <w:jc w:val="center"/>
              <w:rPr>
                <w:rFonts w:ascii="Sakkal Majalla" w:hAnsi="Sakkal Majalla" w:cs="Sakkal Majalla"/>
                <w:b/>
                <w:bCs/>
                <w:color w:val="000000"/>
                <w:szCs w:val="24"/>
                <w:lang w:val="en-GB"/>
              </w:rPr>
            </w:pPr>
          </w:p>
        </w:tc>
        <w:tc>
          <w:tcPr>
            <w:tcW w:w="1718" w:type="dxa"/>
            <w:vMerge/>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28095A3C" w14:textId="77777777" w:rsidR="0064448D" w:rsidRDefault="0064448D">
            <w:pPr>
              <w:bidi/>
              <w:spacing w:before="60" w:line="240" w:lineRule="auto"/>
              <w:rPr>
                <w:rFonts w:ascii="Sakkal Majalla" w:hAnsi="Sakkal Majalla" w:cs="Sakkal Majalla"/>
                <w:b/>
                <w:bCs/>
                <w:color w:val="000000"/>
                <w:szCs w:val="24"/>
                <w:lang w:val="en-GB"/>
              </w:rPr>
            </w:pPr>
          </w:p>
        </w:tc>
        <w:tc>
          <w:tcPr>
            <w:tcW w:w="2656" w:type="dxa"/>
            <w:vMerge/>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09D77A94" w14:textId="77777777" w:rsidR="0064448D" w:rsidRDefault="0064448D">
            <w:pPr>
              <w:bidi/>
              <w:spacing w:before="60" w:line="240" w:lineRule="auto"/>
              <w:rPr>
                <w:rFonts w:ascii="Sakkal Majalla" w:hAnsi="Sakkal Majalla" w:cs="Sakkal Majalla"/>
                <w:color w:val="000000"/>
                <w:szCs w:val="24"/>
                <w:lang w:val="en-GB"/>
              </w:rPr>
            </w:pPr>
          </w:p>
        </w:tc>
        <w:tc>
          <w:tcPr>
            <w:tcW w:w="4588"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2A863DE2" w14:textId="77777777" w:rsidR="0064448D" w:rsidRDefault="00260A4E">
            <w:pPr>
              <w:pStyle w:val="ListParagraph"/>
              <w:bidi/>
              <w:spacing w:before="60" w:line="240" w:lineRule="auto"/>
              <w:ind w:left="0"/>
              <w:jc w:val="left"/>
            </w:pPr>
            <w:r>
              <w:rPr>
                <w:rFonts w:ascii="Sakkal Majalla" w:hAnsi="Sakkal Majalla" w:cs="Sakkal Majalla"/>
                <w:szCs w:val="24"/>
                <w:rtl/>
              </w:rPr>
              <w:t>يتوقع من أعضاء اللجنة الإحصائية لمنظمة التعاون الإسلامي:</w:t>
            </w:r>
          </w:p>
          <w:p w14:paraId="7B00D0D4" w14:textId="77777777" w:rsidR="0064448D" w:rsidRDefault="0064448D">
            <w:pPr>
              <w:pStyle w:val="ListParagraph"/>
              <w:bidi/>
              <w:spacing w:before="60" w:line="240" w:lineRule="auto"/>
              <w:ind w:left="0"/>
              <w:jc w:val="left"/>
              <w:rPr>
                <w:rFonts w:ascii="Sakkal Majalla" w:eastAsia="Times New Roman" w:hAnsi="Sakkal Majalla" w:cs="Sakkal Majalla"/>
                <w:szCs w:val="24"/>
                <w:lang w:val="en-GB"/>
              </w:rPr>
            </w:pPr>
          </w:p>
          <w:p w14:paraId="69584B07" w14:textId="77777777" w:rsidR="0064448D" w:rsidRDefault="00260A4E">
            <w:pPr>
              <w:pStyle w:val="ListParagraph"/>
              <w:numPr>
                <w:ilvl w:val="0"/>
                <w:numId w:val="10"/>
              </w:numPr>
              <w:bidi/>
              <w:spacing w:before="60" w:line="240" w:lineRule="auto"/>
              <w:ind w:left="284" w:hanging="284"/>
              <w:jc w:val="left"/>
            </w:pPr>
            <w:r>
              <w:rPr>
                <w:rFonts w:ascii="Sakkal Majalla" w:hAnsi="Sakkal Majalla" w:cs="Sakkal Majalla"/>
                <w:szCs w:val="24"/>
                <w:rtl/>
              </w:rPr>
              <w:t>الرد على المسح الذي تعممه أمانة اللجنة الإحصائية لمنظمة التعاون الإسلامي مرة كل سنتين بصورة آنية وتامة، وذلك قدر المستطاع في إطار القدرات القائمة.</w:t>
            </w:r>
          </w:p>
          <w:p w14:paraId="7B4328AD" w14:textId="77777777" w:rsidR="0064448D" w:rsidRDefault="0064448D">
            <w:pPr>
              <w:pStyle w:val="ListParagraph"/>
              <w:bidi/>
              <w:spacing w:before="60" w:line="240" w:lineRule="auto"/>
              <w:ind w:left="284"/>
              <w:jc w:val="left"/>
              <w:rPr>
                <w:rFonts w:ascii="Sakkal Majalla" w:eastAsia="Times New Roman" w:hAnsi="Sakkal Majalla" w:cs="Sakkal Majalla"/>
                <w:szCs w:val="24"/>
                <w:lang w:val="en-GB"/>
              </w:rPr>
            </w:pPr>
          </w:p>
          <w:p w14:paraId="5A7C6C95" w14:textId="77777777" w:rsidR="0064448D" w:rsidRDefault="00260A4E">
            <w:pPr>
              <w:pStyle w:val="ListParagraph"/>
              <w:numPr>
                <w:ilvl w:val="0"/>
                <w:numId w:val="10"/>
              </w:numPr>
              <w:bidi/>
              <w:spacing w:before="60" w:line="240" w:lineRule="auto"/>
              <w:ind w:left="284" w:hanging="284"/>
              <w:jc w:val="left"/>
            </w:pPr>
            <w:r>
              <w:rPr>
                <w:rFonts w:ascii="Sakkal Majalla" w:hAnsi="Sakkal Majalla" w:cs="Sakkal Majalla"/>
                <w:szCs w:val="24"/>
                <w:rtl/>
              </w:rPr>
              <w:t xml:space="preserve">تشجيع مهنيي الإحصاءات الرسمية على تسجيل بياناتهم </w:t>
            </w:r>
            <w:r>
              <w:rPr>
                <w:rFonts w:ascii="Sakkal Majalla" w:hAnsi="Sakkal Majalla" w:cs="Sakkal Majalla"/>
                <w:szCs w:val="24"/>
                <w:rtl/>
              </w:rPr>
              <w:t>الشخصية في قائمة خبراء الإحصاء (</w:t>
            </w:r>
            <w:r>
              <w:rPr>
                <w:rFonts w:ascii="Sakkal Majalla" w:hAnsi="Sakkal Majalla" w:cs="Sakkal Majalla"/>
                <w:szCs w:val="24"/>
              </w:rPr>
              <w:t>ROSE</w:t>
            </w:r>
            <w:r>
              <w:rPr>
                <w:rFonts w:ascii="Sakkal Majalla" w:hAnsi="Sakkal Majalla" w:cs="Sakkal Majalla"/>
                <w:szCs w:val="24"/>
                <w:rtl/>
              </w:rPr>
              <w:t>) التي تستضيفها وتسهر عليها أمانة اللجنة الإحصائية بهدف إحداث منصة تجمع مهنيين من مختلف المجالات ذات الصلة بالإحصاءات الرسمية، وذلك بهدف الاستفادة من خدماتهم في أنشطة بناء القدرات الإحصائية الجارية حاليا والمستقبلية لأعض</w:t>
            </w:r>
            <w:r>
              <w:rPr>
                <w:rFonts w:ascii="Sakkal Majalla" w:hAnsi="Sakkal Majalla" w:cs="Sakkal Majalla"/>
                <w:szCs w:val="24"/>
                <w:rtl/>
              </w:rPr>
              <w:t>اء وأمانة اللجنة الإحصائية لمنظمة التعاون الإسلامي.</w:t>
            </w:r>
          </w:p>
        </w:tc>
        <w:tc>
          <w:tcPr>
            <w:tcW w:w="1824"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725E7428" w14:textId="77777777" w:rsidR="0064448D" w:rsidRDefault="0064448D">
            <w:pPr>
              <w:pStyle w:val="NoSpacing"/>
              <w:bidi/>
              <w:rPr>
                <w:rFonts w:ascii="Sakkal Majalla" w:hAnsi="Sakkal Majalla" w:cs="Sakkal Majalla"/>
                <w:szCs w:val="24"/>
                <w:lang w:val="en-GB"/>
              </w:rPr>
            </w:pPr>
          </w:p>
          <w:p w14:paraId="2C9B0F2E" w14:textId="77777777" w:rsidR="0064448D" w:rsidRDefault="0064448D">
            <w:pPr>
              <w:pStyle w:val="NoSpacing"/>
              <w:bidi/>
              <w:rPr>
                <w:rFonts w:ascii="Sakkal Majalla" w:hAnsi="Sakkal Majalla" w:cs="Sakkal Majalla"/>
                <w:szCs w:val="24"/>
                <w:lang w:val="en-GB"/>
              </w:rPr>
            </w:pPr>
          </w:p>
          <w:p w14:paraId="53A219DF" w14:textId="77777777" w:rsidR="0064448D" w:rsidRDefault="00260A4E">
            <w:pPr>
              <w:pStyle w:val="ListParagraph"/>
              <w:numPr>
                <w:ilvl w:val="0"/>
                <w:numId w:val="4"/>
              </w:numPr>
              <w:bidi/>
              <w:spacing w:before="60" w:line="240" w:lineRule="auto"/>
              <w:ind w:left="284" w:hanging="284"/>
              <w:jc w:val="left"/>
            </w:pPr>
            <w:r>
              <w:rPr>
                <w:rFonts w:ascii="Sakkal Majalla" w:hAnsi="Sakkal Majalla" w:cs="Sakkal Majalla"/>
                <w:color w:val="000000"/>
                <w:szCs w:val="24"/>
              </w:rPr>
              <w:t>2026-2030</w:t>
            </w:r>
          </w:p>
          <w:p w14:paraId="0CC768C4" w14:textId="77777777" w:rsidR="0064448D" w:rsidRDefault="00260A4E">
            <w:pPr>
              <w:pStyle w:val="ListParagraph"/>
              <w:bidi/>
              <w:spacing w:before="60" w:line="240" w:lineRule="auto"/>
              <w:ind w:left="0"/>
              <w:jc w:val="left"/>
            </w:pPr>
            <w:r>
              <w:rPr>
                <w:rFonts w:ascii="Sakkal Majalla" w:hAnsi="Sakkal Majalla" w:cs="Sakkal Majalla"/>
                <w:szCs w:val="24"/>
                <w:rtl/>
              </w:rPr>
              <w:t xml:space="preserve">    </w:t>
            </w:r>
            <w:r>
              <w:rPr>
                <w:rFonts w:ascii="Sakkal Majalla" w:hAnsi="Sakkal Majalla" w:cs="Sakkal Majalla"/>
                <w:color w:val="000000"/>
                <w:szCs w:val="24"/>
                <w:rtl/>
              </w:rPr>
              <w:t xml:space="preserve">      </w:t>
            </w:r>
            <w:r>
              <w:rPr>
                <w:rFonts w:ascii="Sakkal Majalla" w:hAnsi="Sakkal Majalla" w:cs="Sakkal Majalla"/>
                <w:szCs w:val="24"/>
                <w:rtl/>
              </w:rPr>
              <w:t>(مستمر)</w:t>
            </w:r>
          </w:p>
          <w:p w14:paraId="590AD821" w14:textId="77777777" w:rsidR="0064448D" w:rsidRDefault="0064448D">
            <w:pPr>
              <w:bidi/>
              <w:rPr>
                <w:rFonts w:ascii="Sakkal Majalla" w:hAnsi="Sakkal Majalla" w:cs="Sakkal Majalla"/>
                <w:sz w:val="12"/>
                <w:szCs w:val="12"/>
                <w:lang w:val="en-GB"/>
              </w:rPr>
            </w:pPr>
          </w:p>
          <w:p w14:paraId="10125B48" w14:textId="77777777" w:rsidR="0064448D" w:rsidRDefault="00260A4E">
            <w:pPr>
              <w:pStyle w:val="ListParagraph"/>
              <w:numPr>
                <w:ilvl w:val="0"/>
                <w:numId w:val="4"/>
              </w:numPr>
              <w:bidi/>
              <w:spacing w:before="60" w:line="240" w:lineRule="auto"/>
              <w:ind w:left="284" w:hanging="284"/>
              <w:jc w:val="left"/>
            </w:pPr>
            <w:r>
              <w:rPr>
                <w:rFonts w:ascii="Sakkal Majalla" w:hAnsi="Sakkal Majalla" w:cs="Sakkal Majalla"/>
                <w:color w:val="000000"/>
                <w:szCs w:val="24"/>
              </w:rPr>
              <w:t>2026-2030</w:t>
            </w:r>
          </w:p>
          <w:p w14:paraId="2B44A536" w14:textId="77777777" w:rsidR="0064448D" w:rsidRDefault="00260A4E">
            <w:pPr>
              <w:pStyle w:val="ListParagraph"/>
              <w:bidi/>
              <w:spacing w:before="60" w:line="240" w:lineRule="auto"/>
              <w:ind w:left="0"/>
              <w:jc w:val="left"/>
            </w:pPr>
            <w:r>
              <w:rPr>
                <w:rFonts w:ascii="Sakkal Majalla" w:hAnsi="Sakkal Majalla" w:cs="Sakkal Majalla"/>
                <w:szCs w:val="24"/>
                <w:rtl/>
              </w:rPr>
              <w:t xml:space="preserve">   </w:t>
            </w:r>
            <w:r>
              <w:rPr>
                <w:rFonts w:ascii="Sakkal Majalla" w:hAnsi="Sakkal Majalla" w:cs="Sakkal Majalla"/>
                <w:color w:val="000000"/>
                <w:szCs w:val="24"/>
                <w:rtl/>
              </w:rPr>
              <w:t xml:space="preserve">      </w:t>
            </w:r>
            <w:r>
              <w:rPr>
                <w:rFonts w:ascii="Sakkal Majalla" w:hAnsi="Sakkal Majalla" w:cs="Sakkal Majalla"/>
                <w:szCs w:val="24"/>
                <w:rtl/>
              </w:rPr>
              <w:t xml:space="preserve"> (مستمر)</w:t>
            </w:r>
          </w:p>
        </w:tc>
        <w:tc>
          <w:tcPr>
            <w:tcW w:w="3683"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0382CA1C" w14:textId="77777777" w:rsidR="0064448D" w:rsidRDefault="0064448D">
            <w:pPr>
              <w:pStyle w:val="NoSpacing"/>
              <w:bidi/>
              <w:rPr>
                <w:rFonts w:ascii="Sakkal Majalla" w:hAnsi="Sakkal Majalla" w:cs="Sakkal Majalla"/>
                <w:szCs w:val="24"/>
                <w:lang w:val="en-GB"/>
              </w:rPr>
            </w:pPr>
          </w:p>
          <w:p w14:paraId="4B903E35" w14:textId="77777777" w:rsidR="0064448D" w:rsidRDefault="0064448D">
            <w:pPr>
              <w:pStyle w:val="NoSpacing"/>
              <w:bidi/>
              <w:rPr>
                <w:rFonts w:ascii="Sakkal Majalla" w:hAnsi="Sakkal Majalla" w:cs="Sakkal Majalla"/>
                <w:szCs w:val="24"/>
                <w:lang w:val="en-GB"/>
              </w:rPr>
            </w:pPr>
          </w:p>
          <w:p w14:paraId="77AF4D45" w14:textId="77777777" w:rsidR="0064448D" w:rsidRDefault="00260A4E">
            <w:pPr>
              <w:pStyle w:val="ListParagraph"/>
              <w:numPr>
                <w:ilvl w:val="0"/>
                <w:numId w:val="11"/>
              </w:numPr>
              <w:bidi/>
              <w:spacing w:before="0" w:line="240" w:lineRule="auto"/>
              <w:ind w:left="316" w:hanging="284"/>
              <w:jc w:val="left"/>
            </w:pPr>
            <w:r>
              <w:rPr>
                <w:rFonts w:ascii="Sakkal Majalla" w:hAnsi="Sakkal Majalla" w:cs="Sakkal Majalla"/>
                <w:spacing w:val="-2"/>
                <w:szCs w:val="24"/>
                <w:rtl/>
              </w:rPr>
              <w:t>عدد الردود على مسح برنامج بناء القدرات الإحصائية الذي يعمم مرة كل سنتين الواردة من أعضاء اللجنة الإحصائية لمنظمة التعاون الإسلامي.</w:t>
            </w:r>
          </w:p>
          <w:p w14:paraId="1B343DFD" w14:textId="77777777" w:rsidR="0064448D" w:rsidRDefault="0064448D">
            <w:pPr>
              <w:pStyle w:val="ListParagraph"/>
              <w:bidi/>
              <w:spacing w:before="0" w:line="240" w:lineRule="auto"/>
              <w:ind w:left="316"/>
              <w:jc w:val="left"/>
              <w:rPr>
                <w:rFonts w:ascii="Sakkal Majalla" w:eastAsia="Times New Roman" w:hAnsi="Sakkal Majalla" w:cs="Sakkal Majalla"/>
                <w:sz w:val="28"/>
                <w:szCs w:val="28"/>
                <w:lang w:val="en-GB"/>
              </w:rPr>
            </w:pPr>
          </w:p>
          <w:p w14:paraId="3E3AD85E" w14:textId="77777777" w:rsidR="0064448D" w:rsidRDefault="00260A4E">
            <w:pPr>
              <w:pStyle w:val="ListParagraph"/>
              <w:numPr>
                <w:ilvl w:val="0"/>
                <w:numId w:val="11"/>
              </w:numPr>
              <w:bidi/>
              <w:spacing w:before="60" w:line="240" w:lineRule="auto"/>
              <w:ind w:left="316" w:hanging="284"/>
              <w:jc w:val="left"/>
            </w:pPr>
            <w:r>
              <w:rPr>
                <w:rFonts w:ascii="Sakkal Majalla" w:hAnsi="Sakkal Majalla" w:cs="Sakkal Majalla"/>
                <w:szCs w:val="24"/>
                <w:rtl/>
              </w:rPr>
              <w:t>عدد الخبراء</w:t>
            </w:r>
            <w:r>
              <w:rPr>
                <w:rFonts w:ascii="Sakkal Majalla" w:hAnsi="Sakkal Majalla" w:cs="Sakkal Majalla"/>
                <w:szCs w:val="24"/>
                <w:rtl/>
              </w:rPr>
              <w:t xml:space="preserve"> المسجلين في قائمة خبراء الإحصاء (</w:t>
            </w:r>
            <w:r>
              <w:rPr>
                <w:rFonts w:ascii="Sakkal Majalla" w:hAnsi="Sakkal Majalla" w:cs="Sakkal Majalla"/>
                <w:szCs w:val="24"/>
              </w:rPr>
              <w:t>ROSE</w:t>
            </w:r>
            <w:r>
              <w:rPr>
                <w:rFonts w:ascii="Sakkal Majalla" w:hAnsi="Sakkal Majalla" w:cs="Sakkal Majalla"/>
                <w:szCs w:val="24"/>
                <w:rtl/>
              </w:rPr>
              <w:t>).</w:t>
            </w:r>
          </w:p>
        </w:tc>
      </w:tr>
      <w:tr w:rsidR="0064448D" w14:paraId="43BC01D2" w14:textId="77777777">
        <w:tblPrEx>
          <w:tblCellMar>
            <w:top w:w="0" w:type="dxa"/>
            <w:bottom w:w="0" w:type="dxa"/>
          </w:tblCellMar>
        </w:tblPrEx>
        <w:trPr>
          <w:trHeight w:val="2921"/>
        </w:trPr>
        <w:tc>
          <w:tcPr>
            <w:tcW w:w="553" w:type="dxa"/>
            <w:vMerge/>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6B51AD5C" w14:textId="77777777" w:rsidR="0064448D" w:rsidRDefault="0064448D">
            <w:pPr>
              <w:bidi/>
              <w:spacing w:before="60" w:line="240" w:lineRule="auto"/>
              <w:jc w:val="center"/>
              <w:rPr>
                <w:rFonts w:ascii="Sakkal Majalla" w:eastAsia="Times New Roman" w:hAnsi="Sakkal Majalla" w:cs="Sakkal Majalla"/>
                <w:b/>
                <w:bCs/>
                <w:color w:val="000000"/>
                <w:szCs w:val="24"/>
                <w:lang w:val="en-GB"/>
              </w:rPr>
            </w:pPr>
          </w:p>
        </w:tc>
        <w:tc>
          <w:tcPr>
            <w:tcW w:w="1718" w:type="dxa"/>
            <w:vMerge/>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3774A446" w14:textId="77777777" w:rsidR="0064448D" w:rsidRDefault="0064448D">
            <w:pPr>
              <w:bidi/>
              <w:spacing w:before="60" w:line="240" w:lineRule="auto"/>
              <w:rPr>
                <w:rFonts w:ascii="Sakkal Majalla" w:eastAsia="Times New Roman" w:hAnsi="Sakkal Majalla" w:cs="Sakkal Majalla"/>
                <w:b/>
                <w:bCs/>
                <w:color w:val="000000"/>
                <w:szCs w:val="24"/>
                <w:lang w:val="en-GB"/>
              </w:rPr>
            </w:pPr>
          </w:p>
        </w:tc>
        <w:tc>
          <w:tcPr>
            <w:tcW w:w="2656" w:type="dxa"/>
            <w:vMerge w:val="restart"/>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10CEE308" w14:textId="77777777" w:rsidR="0064448D" w:rsidRDefault="00260A4E">
            <w:pPr>
              <w:bidi/>
              <w:spacing w:before="60" w:line="240" w:lineRule="auto"/>
              <w:jc w:val="left"/>
            </w:pPr>
            <w:r>
              <w:rPr>
                <w:rFonts w:ascii="Sakkal Majalla" w:hAnsi="Sakkal Majalla" w:cs="Sakkal Majalla"/>
                <w:color w:val="000000"/>
                <w:szCs w:val="24"/>
              </w:rPr>
              <w:t>2.2</w:t>
            </w:r>
            <w:r>
              <w:rPr>
                <w:rFonts w:ascii="Sakkal Majalla" w:hAnsi="Sakkal Majalla" w:cs="Sakkal Majalla"/>
                <w:color w:val="000000"/>
                <w:szCs w:val="24"/>
                <w:rtl/>
              </w:rPr>
              <w:t>. تنفيذ الأنشطة المتعلقة بتنمية القدرات الإحصائية بناء على الخطط الإنمائية المعتمدة على صعيد المنظمة وعلى الصعيد الدولي.</w:t>
            </w:r>
          </w:p>
        </w:tc>
        <w:tc>
          <w:tcPr>
            <w:tcW w:w="4588"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6BE855F6" w14:textId="77777777" w:rsidR="0064448D" w:rsidRDefault="00260A4E">
            <w:pPr>
              <w:bidi/>
              <w:spacing w:before="60" w:line="240" w:lineRule="auto"/>
            </w:pPr>
            <w:r>
              <w:rPr>
                <w:rFonts w:ascii="Sakkal Majalla" w:hAnsi="Sakkal Majalla" w:cs="Sakkal Majalla"/>
                <w:color w:val="000000"/>
                <w:szCs w:val="24"/>
                <w:rtl/>
              </w:rPr>
              <w:t>يتوقع من أمانة اللجنة الإحصائية لمنظمة التعاون الإسلامي:</w:t>
            </w:r>
          </w:p>
          <w:p w14:paraId="4B36B714" w14:textId="77777777" w:rsidR="0064448D" w:rsidRDefault="00260A4E">
            <w:pPr>
              <w:pStyle w:val="ListParagraph"/>
              <w:numPr>
                <w:ilvl w:val="0"/>
                <w:numId w:val="10"/>
              </w:numPr>
              <w:bidi/>
              <w:spacing w:before="60" w:line="240" w:lineRule="auto"/>
              <w:ind w:left="284" w:hanging="284"/>
              <w:jc w:val="left"/>
            </w:pPr>
            <w:r>
              <w:rPr>
                <w:rFonts w:ascii="Sakkal Majalla" w:hAnsi="Sakkal Majalla" w:cs="Sakkal Majalla"/>
                <w:color w:val="000000"/>
                <w:szCs w:val="24"/>
                <w:rtl/>
              </w:rPr>
              <w:t xml:space="preserve">مطابقة الاحتياجات والقدرات </w:t>
            </w:r>
            <w:r>
              <w:rPr>
                <w:rFonts w:ascii="Sakkal Majalla" w:hAnsi="Sakkal Majalla" w:cs="Sakkal Majalla"/>
                <w:color w:val="000000"/>
                <w:szCs w:val="24"/>
                <w:rtl/>
              </w:rPr>
              <w:t>الإحصائية لأعضائها بناء على توزيع جغرافي عادل وفقا للقرارات الصادرة عن محافل منظمة التعاون الإسلامي ذات الصلة، والعمل وفقا لذلك على إعداد خطط تنفيذ الأنشطة المتعلقة ببرنامج بناء القدرات الإحصائية الخاصة بفترة سنتين مع مراعاة اعتماد نهجي التعاون فيما بين بل</w:t>
            </w:r>
            <w:r>
              <w:rPr>
                <w:rFonts w:ascii="Sakkal Majalla" w:hAnsi="Sakkal Majalla" w:cs="Sakkal Majalla"/>
                <w:color w:val="000000"/>
                <w:szCs w:val="24"/>
                <w:rtl/>
              </w:rPr>
              <w:t>دان الجنوب والتعاون الثلاثي.</w:t>
            </w:r>
          </w:p>
          <w:p w14:paraId="0D1A45B9" w14:textId="77777777" w:rsidR="0064448D" w:rsidRDefault="0064448D">
            <w:pPr>
              <w:pStyle w:val="ListParagraph"/>
              <w:bidi/>
              <w:spacing w:before="60" w:line="240" w:lineRule="auto"/>
              <w:ind w:left="284"/>
              <w:rPr>
                <w:rFonts w:ascii="Sakkal Majalla" w:eastAsia="Times New Roman" w:hAnsi="Sakkal Majalla" w:cs="Sakkal Majalla"/>
                <w:color w:val="000000"/>
                <w:sz w:val="20"/>
                <w:szCs w:val="20"/>
                <w:lang w:val="en-GB"/>
              </w:rPr>
            </w:pPr>
          </w:p>
          <w:p w14:paraId="43F17A50" w14:textId="77777777" w:rsidR="0064448D" w:rsidRDefault="00260A4E">
            <w:pPr>
              <w:pStyle w:val="ListParagraph"/>
              <w:numPr>
                <w:ilvl w:val="0"/>
                <w:numId w:val="10"/>
              </w:numPr>
              <w:bidi/>
              <w:spacing w:before="60" w:line="240" w:lineRule="auto"/>
              <w:ind w:left="284" w:hanging="284"/>
              <w:jc w:val="left"/>
            </w:pPr>
            <w:r>
              <w:rPr>
                <w:rFonts w:ascii="Sakkal Majalla" w:hAnsi="Sakkal Majalla" w:cs="Sakkal Majalla"/>
                <w:color w:val="000000"/>
                <w:szCs w:val="24"/>
                <w:rtl/>
              </w:rPr>
              <w:t>تسيير عملية تنفيذ الأنشطة المخطط لها في إطار برنامج بناء القدرات الإحصائية (حضوريا أو افتراضيا) في حدود الموارد المتاحة للأمانة.</w:t>
            </w:r>
          </w:p>
          <w:p w14:paraId="21EE1A11" w14:textId="77777777" w:rsidR="0064448D" w:rsidRDefault="0064448D">
            <w:pPr>
              <w:pStyle w:val="ListParagraph"/>
              <w:bidi/>
              <w:spacing w:before="60" w:line="240" w:lineRule="auto"/>
              <w:ind w:left="284"/>
              <w:rPr>
                <w:rFonts w:ascii="Sakkal Majalla" w:eastAsia="Times New Roman" w:hAnsi="Sakkal Majalla" w:cs="Sakkal Majalla"/>
                <w:color w:val="000000"/>
                <w:sz w:val="14"/>
                <w:szCs w:val="14"/>
                <w:lang w:val="en-GB"/>
              </w:rPr>
            </w:pPr>
          </w:p>
          <w:p w14:paraId="466AD132" w14:textId="77777777" w:rsidR="0064448D" w:rsidRDefault="00260A4E">
            <w:pPr>
              <w:pStyle w:val="ListParagraph"/>
              <w:numPr>
                <w:ilvl w:val="0"/>
                <w:numId w:val="10"/>
              </w:numPr>
              <w:bidi/>
              <w:spacing w:before="60" w:line="240" w:lineRule="auto"/>
              <w:ind w:left="284" w:hanging="284"/>
              <w:jc w:val="left"/>
            </w:pPr>
            <w:r>
              <w:rPr>
                <w:rFonts w:ascii="Sakkal Majalla" w:hAnsi="Sakkal Majalla" w:cs="Sakkal Majalla"/>
                <w:color w:val="000000"/>
                <w:szCs w:val="24"/>
                <w:rtl/>
              </w:rPr>
              <w:t>التعاون مع باقي المنظمات الإقليمية والدولية المعنية، حيثما أمكن، لتنظيم أنشطة بناء القدرات الإحص</w:t>
            </w:r>
            <w:r>
              <w:rPr>
                <w:rFonts w:ascii="Sakkal Majalla" w:hAnsi="Sakkal Majalla" w:cs="Sakkal Majalla"/>
                <w:color w:val="000000"/>
                <w:szCs w:val="24"/>
                <w:rtl/>
              </w:rPr>
              <w:t>ائية بصورة مشتركة (حضوريا أو افتراضيا).</w:t>
            </w:r>
          </w:p>
        </w:tc>
        <w:tc>
          <w:tcPr>
            <w:tcW w:w="1824"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0AE84EE6" w14:textId="77777777" w:rsidR="0064448D" w:rsidRDefault="0064448D">
            <w:pPr>
              <w:pStyle w:val="ListParagraph"/>
              <w:bidi/>
              <w:spacing w:before="60" w:line="240" w:lineRule="auto"/>
              <w:ind w:left="0"/>
              <w:jc w:val="left"/>
              <w:rPr>
                <w:rFonts w:ascii="Sakkal Majalla" w:eastAsia="Times New Roman" w:hAnsi="Sakkal Majalla" w:cs="Sakkal Majalla"/>
                <w:color w:val="000000"/>
                <w:szCs w:val="24"/>
                <w:lang w:val="en-GB"/>
              </w:rPr>
            </w:pPr>
          </w:p>
          <w:p w14:paraId="0D2777F8" w14:textId="77777777" w:rsidR="0064448D" w:rsidRDefault="0064448D">
            <w:pPr>
              <w:pStyle w:val="ListParagraph"/>
              <w:bidi/>
              <w:spacing w:before="60" w:line="240" w:lineRule="auto"/>
              <w:ind w:left="0"/>
              <w:jc w:val="left"/>
              <w:rPr>
                <w:rFonts w:ascii="Sakkal Majalla" w:eastAsia="Times New Roman" w:hAnsi="Sakkal Majalla" w:cs="Sakkal Majalla"/>
                <w:color w:val="000000"/>
                <w:lang w:val="en-GB"/>
              </w:rPr>
            </w:pPr>
          </w:p>
          <w:p w14:paraId="3E32113A" w14:textId="77777777" w:rsidR="0064448D" w:rsidRDefault="00260A4E">
            <w:pPr>
              <w:pStyle w:val="ListParagraph"/>
              <w:numPr>
                <w:ilvl w:val="0"/>
                <w:numId w:val="4"/>
              </w:numPr>
              <w:bidi/>
              <w:spacing w:before="60" w:line="240" w:lineRule="auto"/>
              <w:ind w:left="284" w:hanging="284"/>
              <w:jc w:val="left"/>
            </w:pPr>
            <w:r>
              <w:rPr>
                <w:rFonts w:ascii="Sakkal Majalla" w:hAnsi="Sakkal Majalla" w:cs="Sakkal Majalla"/>
                <w:color w:val="000000"/>
                <w:szCs w:val="24"/>
              </w:rPr>
              <w:t>2026-2030</w:t>
            </w:r>
          </w:p>
          <w:p w14:paraId="21CBB763" w14:textId="77777777" w:rsidR="0064448D" w:rsidRDefault="00260A4E">
            <w:pPr>
              <w:pStyle w:val="ListParagraph"/>
              <w:bidi/>
              <w:spacing w:before="60" w:line="240" w:lineRule="auto"/>
              <w:ind w:left="0"/>
              <w:jc w:val="left"/>
            </w:pPr>
            <w:r>
              <w:rPr>
                <w:rFonts w:ascii="Sakkal Majalla" w:hAnsi="Sakkal Majalla" w:cs="Sakkal Majalla"/>
                <w:color w:val="000000"/>
                <w:szCs w:val="24"/>
                <w:rtl/>
              </w:rPr>
              <w:t xml:space="preserve">          (مستمر)</w:t>
            </w:r>
          </w:p>
          <w:p w14:paraId="1F471839" w14:textId="77777777" w:rsidR="0064448D" w:rsidRDefault="0064448D">
            <w:pPr>
              <w:pStyle w:val="NoSpacing"/>
              <w:bidi/>
              <w:rPr>
                <w:rFonts w:ascii="Sakkal Majalla" w:hAnsi="Sakkal Majalla" w:cs="Sakkal Majalla"/>
                <w:szCs w:val="24"/>
                <w:lang w:val="en-GB"/>
              </w:rPr>
            </w:pPr>
          </w:p>
          <w:p w14:paraId="05791296" w14:textId="77777777" w:rsidR="0064448D" w:rsidRDefault="0064448D">
            <w:pPr>
              <w:pStyle w:val="NoSpacing"/>
              <w:bidi/>
              <w:rPr>
                <w:rFonts w:ascii="Sakkal Majalla" w:hAnsi="Sakkal Majalla" w:cs="Sakkal Majalla"/>
                <w:szCs w:val="24"/>
                <w:lang w:val="en-GB"/>
              </w:rPr>
            </w:pPr>
          </w:p>
          <w:p w14:paraId="10CAA9BC" w14:textId="77777777" w:rsidR="0064448D" w:rsidRDefault="0064448D">
            <w:pPr>
              <w:pStyle w:val="NoSpacing"/>
              <w:bidi/>
              <w:rPr>
                <w:rFonts w:ascii="Sakkal Majalla" w:hAnsi="Sakkal Majalla" w:cs="Sakkal Majalla"/>
                <w:szCs w:val="24"/>
                <w:lang w:val="en-GB"/>
              </w:rPr>
            </w:pPr>
          </w:p>
          <w:p w14:paraId="49DE4F56" w14:textId="77777777" w:rsidR="0064448D" w:rsidRDefault="0064448D">
            <w:pPr>
              <w:pStyle w:val="NoSpacing"/>
              <w:bidi/>
              <w:rPr>
                <w:rFonts w:ascii="Sakkal Majalla" w:hAnsi="Sakkal Majalla" w:cs="Sakkal Majalla"/>
                <w:sz w:val="22"/>
                <w:lang w:val="en-GB"/>
              </w:rPr>
            </w:pPr>
          </w:p>
          <w:p w14:paraId="70967F5D" w14:textId="77777777" w:rsidR="0064448D" w:rsidRDefault="00260A4E">
            <w:pPr>
              <w:pStyle w:val="ListParagraph"/>
              <w:numPr>
                <w:ilvl w:val="0"/>
                <w:numId w:val="4"/>
              </w:numPr>
              <w:bidi/>
              <w:spacing w:before="60" w:line="240" w:lineRule="auto"/>
              <w:ind w:left="284" w:hanging="284"/>
              <w:jc w:val="left"/>
            </w:pPr>
            <w:r>
              <w:rPr>
                <w:rFonts w:ascii="Sakkal Majalla" w:hAnsi="Sakkal Majalla" w:cs="Sakkal Majalla"/>
                <w:color w:val="000000"/>
                <w:szCs w:val="24"/>
              </w:rPr>
              <w:t>2026-2030</w:t>
            </w:r>
          </w:p>
          <w:p w14:paraId="58A10CEB" w14:textId="77777777" w:rsidR="0064448D" w:rsidRDefault="00260A4E">
            <w:pPr>
              <w:pStyle w:val="ListParagraph"/>
              <w:bidi/>
              <w:spacing w:before="60" w:line="240" w:lineRule="auto"/>
              <w:ind w:left="0"/>
              <w:jc w:val="left"/>
            </w:pPr>
            <w:r>
              <w:rPr>
                <w:rFonts w:ascii="Sakkal Majalla" w:hAnsi="Sakkal Majalla" w:cs="Sakkal Majalla"/>
                <w:color w:val="000000"/>
                <w:szCs w:val="24"/>
                <w:rtl/>
              </w:rPr>
              <w:t xml:space="preserve">          (مستمر)</w:t>
            </w:r>
          </w:p>
          <w:p w14:paraId="35797035" w14:textId="77777777" w:rsidR="0064448D" w:rsidRDefault="0064448D">
            <w:pPr>
              <w:pStyle w:val="ListParagraph"/>
              <w:bidi/>
              <w:spacing w:before="0" w:after="0" w:line="240" w:lineRule="auto"/>
              <w:ind w:left="0"/>
              <w:jc w:val="left"/>
              <w:rPr>
                <w:rFonts w:ascii="Sakkal Majalla" w:eastAsia="Times New Roman" w:hAnsi="Sakkal Majalla" w:cs="Sakkal Majalla"/>
                <w:color w:val="000000"/>
                <w:szCs w:val="24"/>
                <w:lang w:val="en-GB"/>
              </w:rPr>
            </w:pPr>
          </w:p>
          <w:p w14:paraId="0ED27D1F" w14:textId="77777777" w:rsidR="0064448D" w:rsidRDefault="0064448D">
            <w:pPr>
              <w:pStyle w:val="ListParagraph"/>
              <w:bidi/>
              <w:spacing w:before="0" w:after="0" w:line="240" w:lineRule="auto"/>
              <w:ind w:left="0"/>
              <w:jc w:val="left"/>
              <w:rPr>
                <w:rFonts w:ascii="Sakkal Majalla" w:eastAsia="Times New Roman" w:hAnsi="Sakkal Majalla" w:cs="Sakkal Majalla"/>
                <w:color w:val="000000"/>
                <w:sz w:val="14"/>
                <w:szCs w:val="14"/>
                <w:lang w:val="en-GB"/>
              </w:rPr>
            </w:pPr>
          </w:p>
          <w:p w14:paraId="3C16B5E6" w14:textId="77777777" w:rsidR="0064448D" w:rsidRDefault="00260A4E">
            <w:pPr>
              <w:pStyle w:val="ListParagraph"/>
              <w:numPr>
                <w:ilvl w:val="0"/>
                <w:numId w:val="4"/>
              </w:numPr>
              <w:bidi/>
              <w:spacing w:before="60" w:line="240" w:lineRule="auto"/>
              <w:ind w:left="284" w:hanging="284"/>
              <w:jc w:val="left"/>
            </w:pPr>
            <w:r>
              <w:rPr>
                <w:rFonts w:ascii="Sakkal Majalla" w:hAnsi="Sakkal Majalla" w:cs="Sakkal Majalla"/>
                <w:color w:val="000000"/>
                <w:szCs w:val="24"/>
              </w:rPr>
              <w:t>2026-2030</w:t>
            </w:r>
          </w:p>
          <w:p w14:paraId="4E4D15C4" w14:textId="77777777" w:rsidR="0064448D" w:rsidRDefault="00260A4E">
            <w:pPr>
              <w:pStyle w:val="ListParagraph"/>
              <w:bidi/>
              <w:spacing w:before="60" w:line="240" w:lineRule="auto"/>
              <w:ind w:left="0"/>
              <w:jc w:val="left"/>
            </w:pPr>
            <w:r>
              <w:rPr>
                <w:rFonts w:ascii="Sakkal Majalla" w:hAnsi="Sakkal Majalla" w:cs="Sakkal Majalla"/>
                <w:color w:val="000000"/>
                <w:szCs w:val="24"/>
                <w:rtl/>
              </w:rPr>
              <w:t xml:space="preserve">           (مستمر)</w:t>
            </w:r>
          </w:p>
        </w:tc>
        <w:tc>
          <w:tcPr>
            <w:tcW w:w="3683"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7E48D88A" w14:textId="77777777" w:rsidR="0064448D" w:rsidRDefault="0064448D">
            <w:pPr>
              <w:pStyle w:val="ListParagraph"/>
              <w:bidi/>
              <w:spacing w:before="0" w:line="240" w:lineRule="auto"/>
              <w:ind w:left="0"/>
              <w:jc w:val="left"/>
              <w:rPr>
                <w:rFonts w:ascii="Sakkal Majalla" w:eastAsia="Times New Roman" w:hAnsi="Sakkal Majalla" w:cs="Sakkal Majalla"/>
                <w:szCs w:val="24"/>
                <w:lang w:val="en-GB"/>
              </w:rPr>
            </w:pPr>
          </w:p>
          <w:p w14:paraId="4BA82C41" w14:textId="77777777" w:rsidR="0064448D" w:rsidRDefault="0064448D">
            <w:pPr>
              <w:pStyle w:val="ListParagraph"/>
              <w:bidi/>
              <w:spacing w:before="60" w:line="240" w:lineRule="auto"/>
              <w:ind w:left="0"/>
              <w:jc w:val="left"/>
              <w:rPr>
                <w:rFonts w:ascii="Sakkal Majalla" w:eastAsia="Times New Roman" w:hAnsi="Sakkal Majalla" w:cs="Sakkal Majalla"/>
                <w:lang w:val="en-GB"/>
              </w:rPr>
            </w:pPr>
          </w:p>
          <w:p w14:paraId="0DB698DA" w14:textId="77777777" w:rsidR="0064448D" w:rsidRDefault="00260A4E">
            <w:pPr>
              <w:pStyle w:val="ListParagraph"/>
              <w:numPr>
                <w:ilvl w:val="0"/>
                <w:numId w:val="12"/>
              </w:numPr>
              <w:bidi/>
              <w:spacing w:before="60" w:line="240" w:lineRule="auto"/>
              <w:ind w:left="316" w:hanging="316"/>
              <w:jc w:val="left"/>
            </w:pPr>
            <w:r>
              <w:rPr>
                <w:rFonts w:ascii="Sakkal Majalla" w:hAnsi="Sakkal Majalla" w:cs="Sakkal Majalla"/>
                <w:szCs w:val="24"/>
                <w:rtl/>
              </w:rPr>
              <w:t>عدد أنشطة برنامج بناء القدرات الإحصائية التي تمت مطابقتها وفقا للتوزيع الجغرافي العادل وفي حدود الموارد المتاحة.</w:t>
            </w:r>
          </w:p>
          <w:p w14:paraId="31129181" w14:textId="77777777" w:rsidR="0064448D" w:rsidRDefault="0064448D">
            <w:pPr>
              <w:pStyle w:val="ListParagraph"/>
              <w:bidi/>
              <w:spacing w:before="60" w:line="240" w:lineRule="auto"/>
              <w:ind w:left="316"/>
              <w:jc w:val="left"/>
              <w:rPr>
                <w:rFonts w:ascii="Sakkal Majalla" w:eastAsia="Times New Roman" w:hAnsi="Sakkal Majalla" w:cs="Sakkal Majalla"/>
                <w:szCs w:val="24"/>
                <w:lang w:val="en-GB"/>
              </w:rPr>
            </w:pPr>
          </w:p>
          <w:p w14:paraId="3064BF15" w14:textId="77777777" w:rsidR="0064448D" w:rsidRDefault="0064448D">
            <w:pPr>
              <w:pStyle w:val="ListParagraph"/>
              <w:bidi/>
              <w:spacing w:before="60" w:line="240" w:lineRule="auto"/>
              <w:ind w:left="316"/>
              <w:jc w:val="left"/>
              <w:rPr>
                <w:rFonts w:ascii="Sakkal Majalla" w:eastAsia="Times New Roman" w:hAnsi="Sakkal Majalla" w:cs="Sakkal Majalla"/>
                <w:szCs w:val="24"/>
                <w:lang w:val="en-GB"/>
              </w:rPr>
            </w:pPr>
          </w:p>
          <w:p w14:paraId="24034B78" w14:textId="77777777" w:rsidR="0064448D" w:rsidRDefault="0064448D">
            <w:pPr>
              <w:bidi/>
              <w:spacing w:before="0" w:after="0" w:line="240" w:lineRule="auto"/>
              <w:jc w:val="left"/>
              <w:rPr>
                <w:rFonts w:ascii="Sakkal Majalla" w:eastAsia="Times New Roman" w:hAnsi="Sakkal Majalla" w:cs="Sakkal Majalla"/>
                <w:color w:val="000000"/>
                <w:szCs w:val="24"/>
                <w:lang w:val="en-GB"/>
              </w:rPr>
            </w:pPr>
          </w:p>
          <w:p w14:paraId="2D72EEF8" w14:textId="77777777" w:rsidR="0064448D" w:rsidRDefault="00260A4E">
            <w:pPr>
              <w:pStyle w:val="ListParagraph"/>
              <w:numPr>
                <w:ilvl w:val="0"/>
                <w:numId w:val="13"/>
              </w:numPr>
              <w:bidi/>
              <w:spacing w:before="0" w:after="0" w:line="240" w:lineRule="auto"/>
              <w:ind w:left="316" w:hanging="284"/>
              <w:jc w:val="left"/>
            </w:pPr>
            <w:r>
              <w:rPr>
                <w:rFonts w:ascii="Sakkal Majalla" w:hAnsi="Sakkal Majalla" w:cs="Sakkal Majalla"/>
                <w:color w:val="000000"/>
                <w:szCs w:val="24"/>
                <w:rtl/>
              </w:rPr>
              <w:t xml:space="preserve">عدد </w:t>
            </w:r>
            <w:r>
              <w:rPr>
                <w:rFonts w:ascii="Sakkal Majalla" w:hAnsi="Sakkal Majalla" w:cs="Sakkal Majalla"/>
                <w:color w:val="000000"/>
                <w:szCs w:val="24"/>
                <w:rtl/>
              </w:rPr>
              <w:t>الأنشطة في إطار برنامج بناء القدرات الإحصائية التي يسرها/ نظمها سيسرك.</w:t>
            </w:r>
          </w:p>
          <w:p w14:paraId="2D4678A9" w14:textId="77777777" w:rsidR="0064448D" w:rsidRDefault="0064448D">
            <w:pPr>
              <w:pStyle w:val="ListParagraph"/>
              <w:bidi/>
              <w:spacing w:before="0" w:after="0" w:line="240" w:lineRule="auto"/>
              <w:ind w:left="0"/>
              <w:jc w:val="left"/>
              <w:rPr>
                <w:rFonts w:ascii="Sakkal Majalla" w:eastAsia="Times New Roman" w:hAnsi="Sakkal Majalla" w:cs="Sakkal Majalla"/>
                <w:color w:val="000000"/>
                <w:sz w:val="16"/>
                <w:szCs w:val="16"/>
                <w:lang w:val="en-GB"/>
              </w:rPr>
            </w:pPr>
          </w:p>
          <w:p w14:paraId="038FB9B3" w14:textId="77777777" w:rsidR="0064448D" w:rsidRDefault="0064448D">
            <w:pPr>
              <w:pStyle w:val="ListParagraph"/>
              <w:bidi/>
              <w:spacing w:before="0" w:after="0" w:line="240" w:lineRule="auto"/>
              <w:ind w:left="0"/>
              <w:jc w:val="left"/>
              <w:rPr>
                <w:rFonts w:ascii="Sakkal Majalla" w:eastAsia="Times New Roman" w:hAnsi="Sakkal Majalla" w:cs="Sakkal Majalla"/>
                <w:szCs w:val="24"/>
                <w:lang w:val="en-GB"/>
              </w:rPr>
            </w:pPr>
          </w:p>
          <w:p w14:paraId="3BD3B463" w14:textId="77777777" w:rsidR="0064448D" w:rsidRDefault="00260A4E">
            <w:pPr>
              <w:pStyle w:val="ListParagraph"/>
              <w:numPr>
                <w:ilvl w:val="0"/>
                <w:numId w:val="12"/>
              </w:numPr>
              <w:bidi/>
              <w:spacing w:before="60" w:line="240" w:lineRule="auto"/>
              <w:ind w:left="316" w:hanging="316"/>
              <w:jc w:val="left"/>
            </w:pPr>
            <w:r>
              <w:rPr>
                <w:rFonts w:ascii="Sakkal Majalla" w:hAnsi="Sakkal Majalla" w:cs="Sakkal Majalla"/>
                <w:szCs w:val="24"/>
                <w:rtl/>
              </w:rPr>
              <w:t>عدد الأنشطة المتعلقة ببرنامج بناء القدرات الإحصائية التي تم تنظيمها بشكل مشترك مع المنظمات الإقليمية والدولية ذات الصلة.</w:t>
            </w:r>
          </w:p>
        </w:tc>
      </w:tr>
      <w:tr w:rsidR="0064448D" w14:paraId="39F274B1" w14:textId="77777777">
        <w:tblPrEx>
          <w:tblCellMar>
            <w:top w:w="0" w:type="dxa"/>
            <w:bottom w:w="0" w:type="dxa"/>
          </w:tblCellMar>
        </w:tblPrEx>
        <w:tc>
          <w:tcPr>
            <w:tcW w:w="553" w:type="dxa"/>
            <w:vMerge/>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1E9EB68C" w14:textId="77777777" w:rsidR="0064448D" w:rsidRDefault="0064448D">
            <w:pPr>
              <w:bidi/>
              <w:spacing w:before="60" w:line="240" w:lineRule="auto"/>
              <w:jc w:val="center"/>
              <w:rPr>
                <w:rFonts w:ascii="Sakkal Majalla" w:eastAsia="Times New Roman" w:hAnsi="Sakkal Majalla" w:cs="Sakkal Majalla"/>
                <w:b/>
                <w:bCs/>
                <w:color w:val="000000"/>
                <w:szCs w:val="24"/>
                <w:lang w:val="en-GB"/>
              </w:rPr>
            </w:pPr>
          </w:p>
        </w:tc>
        <w:tc>
          <w:tcPr>
            <w:tcW w:w="1718" w:type="dxa"/>
            <w:vMerge/>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49CDE9DB" w14:textId="77777777" w:rsidR="0064448D" w:rsidRDefault="0064448D">
            <w:pPr>
              <w:bidi/>
              <w:spacing w:before="60" w:line="240" w:lineRule="auto"/>
              <w:rPr>
                <w:rFonts w:ascii="Sakkal Majalla" w:eastAsia="Times New Roman" w:hAnsi="Sakkal Majalla" w:cs="Sakkal Majalla"/>
                <w:b/>
                <w:bCs/>
                <w:color w:val="000000"/>
                <w:szCs w:val="24"/>
                <w:lang w:val="en-GB"/>
              </w:rPr>
            </w:pPr>
          </w:p>
        </w:tc>
        <w:tc>
          <w:tcPr>
            <w:tcW w:w="2656" w:type="dxa"/>
            <w:vMerge/>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7B915DF5" w14:textId="77777777" w:rsidR="0064448D" w:rsidRDefault="0064448D">
            <w:pPr>
              <w:bidi/>
              <w:spacing w:before="60" w:line="240" w:lineRule="auto"/>
              <w:rPr>
                <w:rFonts w:ascii="Sakkal Majalla" w:hAnsi="Sakkal Majalla" w:cs="Sakkal Majalla"/>
                <w:color w:val="000000"/>
                <w:szCs w:val="24"/>
                <w:lang w:val="en-GB"/>
              </w:rPr>
            </w:pPr>
          </w:p>
        </w:tc>
        <w:tc>
          <w:tcPr>
            <w:tcW w:w="4588"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12CE7352" w14:textId="77777777" w:rsidR="0064448D" w:rsidRDefault="00260A4E">
            <w:pPr>
              <w:pStyle w:val="ListParagraph"/>
              <w:bidi/>
              <w:spacing w:before="60" w:line="240" w:lineRule="auto"/>
              <w:ind w:left="0"/>
              <w:jc w:val="left"/>
            </w:pPr>
            <w:r>
              <w:rPr>
                <w:rFonts w:ascii="Sakkal Majalla" w:hAnsi="Sakkal Majalla" w:cs="Sakkal Majalla"/>
                <w:color w:val="000000"/>
                <w:szCs w:val="24"/>
                <w:rtl/>
              </w:rPr>
              <w:t>يتوقع من أعضاء اللجنة الإحصائية لمنظمة التعاون الإسلامي:</w:t>
            </w:r>
          </w:p>
          <w:p w14:paraId="152AD93F" w14:textId="77777777" w:rsidR="0064448D" w:rsidRDefault="0064448D">
            <w:pPr>
              <w:pStyle w:val="ListParagraph"/>
              <w:bidi/>
              <w:spacing w:before="60" w:line="240" w:lineRule="auto"/>
              <w:ind w:left="0"/>
              <w:jc w:val="left"/>
              <w:rPr>
                <w:rFonts w:ascii="Sakkal Majalla" w:eastAsia="Times New Roman" w:hAnsi="Sakkal Majalla" w:cs="Sakkal Majalla"/>
                <w:color w:val="000000"/>
                <w:sz w:val="8"/>
                <w:szCs w:val="8"/>
                <w:lang w:val="en-GB"/>
              </w:rPr>
            </w:pPr>
          </w:p>
          <w:p w14:paraId="27DD122A" w14:textId="77777777" w:rsidR="0064448D" w:rsidRDefault="00260A4E">
            <w:pPr>
              <w:pStyle w:val="ListParagraph"/>
              <w:numPr>
                <w:ilvl w:val="0"/>
                <w:numId w:val="10"/>
              </w:numPr>
              <w:bidi/>
              <w:spacing w:before="0" w:after="160" w:line="240" w:lineRule="auto"/>
              <w:ind w:left="284" w:hanging="284"/>
              <w:jc w:val="left"/>
            </w:pPr>
            <w:r>
              <w:rPr>
                <w:rFonts w:ascii="Sakkal Majalla" w:hAnsi="Sakkal Majalla" w:cs="Sakkal Majalla"/>
                <w:color w:val="000000"/>
                <w:szCs w:val="24"/>
                <w:rtl/>
              </w:rPr>
              <w:t>تخصيص موارد كافية لتنمية قدرات الموارد البشرية.</w:t>
            </w:r>
          </w:p>
          <w:p w14:paraId="670EABA6" w14:textId="77777777" w:rsidR="0064448D" w:rsidRDefault="0064448D">
            <w:pPr>
              <w:bidi/>
              <w:spacing w:before="0" w:after="160" w:line="240" w:lineRule="auto"/>
              <w:jc w:val="left"/>
              <w:rPr>
                <w:rFonts w:ascii="Sakkal Majalla" w:eastAsia="Times New Roman" w:hAnsi="Sakkal Majalla" w:cs="Sakkal Majalla"/>
                <w:color w:val="000000"/>
                <w:sz w:val="40"/>
                <w:szCs w:val="40"/>
              </w:rPr>
            </w:pPr>
          </w:p>
          <w:p w14:paraId="38DBE9B4" w14:textId="77777777" w:rsidR="0064448D" w:rsidRDefault="00260A4E">
            <w:pPr>
              <w:pStyle w:val="ListParagraph"/>
              <w:numPr>
                <w:ilvl w:val="0"/>
                <w:numId w:val="10"/>
              </w:numPr>
              <w:bidi/>
              <w:spacing w:before="0" w:after="0" w:line="240" w:lineRule="auto"/>
              <w:ind w:left="288" w:hanging="288"/>
              <w:jc w:val="left"/>
            </w:pPr>
            <w:r>
              <w:rPr>
                <w:rFonts w:ascii="Sakkal Majalla" w:hAnsi="Sakkal Majalla" w:cs="Sakkal Majalla"/>
                <w:color w:val="000000"/>
                <w:szCs w:val="24"/>
                <w:rtl/>
              </w:rPr>
              <w:t>تنفيذ الأنشطة المتعلقة ببرنامج اللجنة الإحصائية والمساهمة فيها إلى أقصى حد ممكن في حدود الموارد المتاحة، وذلك من خلال دورها ليس فقط كدول مقدمة لهذه الأنشطة بل مستفيدة منها أيضا من حيث الخبرة واللوجستيات الدا</w:t>
            </w:r>
            <w:r>
              <w:rPr>
                <w:rFonts w:ascii="Sakkal Majalla" w:hAnsi="Sakkal Majalla" w:cs="Sakkal Majalla"/>
                <w:color w:val="000000"/>
                <w:szCs w:val="24"/>
                <w:rtl/>
              </w:rPr>
              <w:t>خلية.</w:t>
            </w:r>
          </w:p>
          <w:p w14:paraId="67A17588" w14:textId="77777777" w:rsidR="0064448D" w:rsidRDefault="00260A4E">
            <w:pPr>
              <w:pStyle w:val="ListParagraph"/>
              <w:numPr>
                <w:ilvl w:val="0"/>
                <w:numId w:val="10"/>
              </w:numPr>
              <w:bidi/>
              <w:spacing w:before="0" w:after="160" w:line="240" w:lineRule="auto"/>
              <w:ind w:left="284" w:hanging="284"/>
              <w:jc w:val="left"/>
            </w:pPr>
            <w:r>
              <w:rPr>
                <w:rFonts w:ascii="Sakkal Majalla" w:hAnsi="Sakkal Majalla" w:cs="Sakkal Majalla"/>
                <w:color w:val="000000"/>
                <w:szCs w:val="24"/>
                <w:rtl/>
              </w:rPr>
              <w:t>مشاركة مناهج التدريب التي تعتمدها في مجال الإحصاءات، والعروض ومختلف مواد التدريب مع أمانة اللجنة الإحصائية لمنظمة التعاون الإسلامي لجعلها متاحة على شبكة الإنترنت.</w:t>
            </w:r>
          </w:p>
        </w:tc>
        <w:tc>
          <w:tcPr>
            <w:tcW w:w="1824"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3826C5C3" w14:textId="77777777" w:rsidR="0064448D" w:rsidRDefault="0064448D">
            <w:pPr>
              <w:pStyle w:val="NoSpacing"/>
              <w:bidi/>
              <w:rPr>
                <w:rFonts w:ascii="Sakkal Majalla" w:hAnsi="Sakkal Majalla" w:cs="Sakkal Majalla"/>
                <w:szCs w:val="24"/>
                <w:lang w:val="en-GB"/>
              </w:rPr>
            </w:pPr>
          </w:p>
          <w:p w14:paraId="427D9E22" w14:textId="77777777" w:rsidR="0064448D" w:rsidRDefault="0064448D">
            <w:pPr>
              <w:pStyle w:val="NoSpacing"/>
              <w:bidi/>
              <w:rPr>
                <w:rFonts w:ascii="Sakkal Majalla" w:eastAsia="Times New Roman" w:hAnsi="Sakkal Majalla" w:cs="Sakkal Majalla"/>
                <w:color w:val="000000"/>
                <w:sz w:val="8"/>
                <w:szCs w:val="8"/>
                <w:lang w:val="en-GB"/>
              </w:rPr>
            </w:pPr>
          </w:p>
          <w:p w14:paraId="68286573" w14:textId="77777777" w:rsidR="0064448D" w:rsidRDefault="00260A4E">
            <w:pPr>
              <w:pStyle w:val="ListParagraph"/>
              <w:numPr>
                <w:ilvl w:val="0"/>
                <w:numId w:val="4"/>
              </w:numPr>
              <w:bidi/>
              <w:spacing w:before="60" w:line="240" w:lineRule="auto"/>
              <w:ind w:left="284" w:hanging="284"/>
              <w:jc w:val="left"/>
            </w:pPr>
            <w:r>
              <w:rPr>
                <w:rFonts w:ascii="Sakkal Majalla" w:hAnsi="Sakkal Majalla" w:cs="Sakkal Majalla"/>
                <w:color w:val="000000"/>
                <w:szCs w:val="24"/>
              </w:rPr>
              <w:t>2026-2030</w:t>
            </w:r>
          </w:p>
          <w:p w14:paraId="70C8EA94" w14:textId="77777777" w:rsidR="0064448D" w:rsidRDefault="00260A4E">
            <w:pPr>
              <w:pStyle w:val="ListParagraph"/>
              <w:bidi/>
              <w:spacing w:before="60" w:line="240" w:lineRule="auto"/>
              <w:ind w:left="0"/>
              <w:jc w:val="left"/>
            </w:pPr>
            <w:r>
              <w:rPr>
                <w:rFonts w:ascii="Sakkal Majalla" w:hAnsi="Sakkal Majalla" w:cs="Sakkal Majalla"/>
                <w:color w:val="000000"/>
                <w:szCs w:val="24"/>
                <w:rtl/>
              </w:rPr>
              <w:t xml:space="preserve">            (مستمر)</w:t>
            </w:r>
          </w:p>
          <w:p w14:paraId="66DC2EFE" w14:textId="77777777" w:rsidR="0064448D" w:rsidRDefault="0064448D">
            <w:pPr>
              <w:pStyle w:val="ListParagraph"/>
              <w:bidi/>
              <w:spacing w:before="60" w:line="240" w:lineRule="auto"/>
              <w:ind w:left="0"/>
              <w:jc w:val="left"/>
              <w:rPr>
                <w:rFonts w:ascii="Sakkal Majalla" w:eastAsia="Times New Roman" w:hAnsi="Sakkal Majalla" w:cs="Sakkal Majalla"/>
                <w:color w:val="000000"/>
                <w:szCs w:val="24"/>
                <w:lang w:val="en-GB"/>
              </w:rPr>
            </w:pPr>
          </w:p>
          <w:p w14:paraId="2803B099" w14:textId="77777777" w:rsidR="0064448D" w:rsidRDefault="0064448D">
            <w:pPr>
              <w:pStyle w:val="ListParagraph"/>
              <w:bidi/>
              <w:spacing w:before="60" w:line="240" w:lineRule="auto"/>
              <w:ind w:left="0"/>
              <w:jc w:val="left"/>
              <w:rPr>
                <w:rFonts w:ascii="Sakkal Majalla" w:eastAsia="Times New Roman" w:hAnsi="Sakkal Majalla" w:cs="Sakkal Majalla"/>
                <w:color w:val="000000"/>
                <w:sz w:val="16"/>
                <w:szCs w:val="16"/>
                <w:lang w:val="en-GB"/>
              </w:rPr>
            </w:pPr>
          </w:p>
          <w:p w14:paraId="309AADC2" w14:textId="77777777" w:rsidR="0064448D" w:rsidRDefault="00260A4E">
            <w:pPr>
              <w:pStyle w:val="ListParagraph"/>
              <w:numPr>
                <w:ilvl w:val="0"/>
                <w:numId w:val="4"/>
              </w:numPr>
              <w:bidi/>
              <w:spacing w:before="60" w:line="240" w:lineRule="auto"/>
              <w:ind w:left="284" w:hanging="284"/>
              <w:jc w:val="left"/>
            </w:pPr>
            <w:r>
              <w:rPr>
                <w:rFonts w:ascii="Sakkal Majalla" w:hAnsi="Sakkal Majalla" w:cs="Sakkal Majalla"/>
                <w:color w:val="000000"/>
                <w:szCs w:val="24"/>
              </w:rPr>
              <w:t>2026-2030</w:t>
            </w:r>
          </w:p>
          <w:p w14:paraId="3908AC97" w14:textId="77777777" w:rsidR="0064448D" w:rsidRDefault="00260A4E">
            <w:pPr>
              <w:pStyle w:val="ListParagraph"/>
              <w:bidi/>
              <w:spacing w:before="60" w:line="240" w:lineRule="auto"/>
              <w:ind w:left="0"/>
              <w:jc w:val="left"/>
            </w:pPr>
            <w:r>
              <w:rPr>
                <w:rFonts w:ascii="Sakkal Majalla" w:hAnsi="Sakkal Majalla" w:cs="Sakkal Majalla"/>
                <w:color w:val="000000"/>
                <w:szCs w:val="24"/>
                <w:rtl/>
              </w:rPr>
              <w:t xml:space="preserve">           (مستمر)</w:t>
            </w:r>
          </w:p>
          <w:p w14:paraId="1CD1F0C7" w14:textId="77777777" w:rsidR="0064448D" w:rsidRDefault="0064448D">
            <w:pPr>
              <w:pStyle w:val="ListParagraph"/>
              <w:bidi/>
              <w:spacing w:before="60" w:line="240" w:lineRule="auto"/>
              <w:ind w:left="0"/>
              <w:jc w:val="left"/>
              <w:rPr>
                <w:rFonts w:ascii="Sakkal Majalla" w:eastAsia="Times New Roman" w:hAnsi="Sakkal Majalla" w:cs="Sakkal Majalla"/>
                <w:color w:val="000000"/>
                <w:szCs w:val="24"/>
                <w:lang w:val="en-GB"/>
              </w:rPr>
            </w:pPr>
          </w:p>
          <w:p w14:paraId="3D0EC68E" w14:textId="77777777" w:rsidR="0064448D" w:rsidRDefault="0064448D">
            <w:pPr>
              <w:pStyle w:val="ListParagraph"/>
              <w:bidi/>
              <w:spacing w:before="60" w:line="240" w:lineRule="auto"/>
              <w:ind w:left="0"/>
              <w:jc w:val="left"/>
              <w:rPr>
                <w:rFonts w:ascii="Sakkal Majalla" w:eastAsia="Times New Roman" w:hAnsi="Sakkal Majalla" w:cs="Sakkal Majalla"/>
                <w:color w:val="000000"/>
                <w:szCs w:val="24"/>
                <w:lang w:val="en-GB"/>
              </w:rPr>
            </w:pPr>
          </w:p>
          <w:p w14:paraId="7AE3FB44" w14:textId="77777777" w:rsidR="0064448D" w:rsidRDefault="00260A4E">
            <w:pPr>
              <w:pStyle w:val="ListParagraph"/>
              <w:numPr>
                <w:ilvl w:val="0"/>
                <w:numId w:val="4"/>
              </w:numPr>
              <w:bidi/>
              <w:spacing w:before="60" w:line="240" w:lineRule="auto"/>
              <w:ind w:left="284" w:hanging="284"/>
              <w:jc w:val="left"/>
            </w:pPr>
            <w:r>
              <w:rPr>
                <w:rFonts w:ascii="Sakkal Majalla" w:hAnsi="Sakkal Majalla" w:cs="Sakkal Majalla"/>
                <w:color w:val="000000"/>
                <w:szCs w:val="24"/>
              </w:rPr>
              <w:t>2026-2030</w:t>
            </w:r>
          </w:p>
          <w:p w14:paraId="172B5D10" w14:textId="77777777" w:rsidR="0064448D" w:rsidRDefault="00260A4E">
            <w:pPr>
              <w:pStyle w:val="ListParagraph"/>
              <w:bidi/>
              <w:spacing w:before="60" w:line="240" w:lineRule="auto"/>
              <w:ind w:left="0"/>
              <w:jc w:val="left"/>
            </w:pPr>
            <w:r>
              <w:rPr>
                <w:rFonts w:ascii="Sakkal Majalla" w:hAnsi="Sakkal Majalla" w:cs="Sakkal Majalla"/>
                <w:color w:val="000000"/>
                <w:szCs w:val="24"/>
                <w:rtl/>
              </w:rPr>
              <w:t xml:space="preserve">           </w:t>
            </w:r>
            <w:r>
              <w:rPr>
                <w:rFonts w:ascii="Sakkal Majalla" w:hAnsi="Sakkal Majalla" w:cs="Sakkal Majalla"/>
                <w:color w:val="000000"/>
                <w:szCs w:val="24"/>
                <w:rtl/>
              </w:rPr>
              <w:t>(مستمر)</w:t>
            </w:r>
          </w:p>
          <w:p w14:paraId="759DDDF1" w14:textId="77777777" w:rsidR="0064448D" w:rsidRDefault="0064448D">
            <w:pPr>
              <w:pStyle w:val="ListParagraph"/>
              <w:bidi/>
              <w:spacing w:before="60" w:line="240" w:lineRule="auto"/>
              <w:ind w:left="0"/>
              <w:jc w:val="left"/>
              <w:rPr>
                <w:rFonts w:ascii="Sakkal Majalla" w:eastAsia="Times New Roman" w:hAnsi="Sakkal Majalla" w:cs="Sakkal Majalla"/>
                <w:color w:val="000000"/>
                <w:szCs w:val="24"/>
                <w:lang w:val="en-GB"/>
              </w:rPr>
            </w:pPr>
          </w:p>
        </w:tc>
        <w:tc>
          <w:tcPr>
            <w:tcW w:w="3683"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44584A0E" w14:textId="77777777" w:rsidR="0064448D" w:rsidRDefault="0064448D">
            <w:pPr>
              <w:pStyle w:val="NoSpacing"/>
              <w:bidi/>
              <w:rPr>
                <w:rFonts w:ascii="Sakkal Majalla" w:hAnsi="Sakkal Majalla" w:cs="Sakkal Majalla"/>
                <w:szCs w:val="24"/>
                <w:lang w:val="en-GB"/>
              </w:rPr>
            </w:pPr>
          </w:p>
          <w:p w14:paraId="0A1DDD52" w14:textId="77777777" w:rsidR="0064448D" w:rsidRDefault="0064448D">
            <w:pPr>
              <w:pStyle w:val="NoSpacing"/>
              <w:bidi/>
              <w:rPr>
                <w:rFonts w:ascii="Sakkal Majalla" w:hAnsi="Sakkal Majalla" w:cs="Sakkal Majalla"/>
                <w:spacing w:val="-2"/>
                <w:sz w:val="12"/>
                <w:szCs w:val="12"/>
                <w:lang w:val="en-GB"/>
              </w:rPr>
            </w:pPr>
          </w:p>
          <w:p w14:paraId="36C04B49" w14:textId="77777777" w:rsidR="0064448D" w:rsidRDefault="00260A4E">
            <w:pPr>
              <w:pStyle w:val="ListParagraph"/>
              <w:numPr>
                <w:ilvl w:val="0"/>
                <w:numId w:val="13"/>
              </w:numPr>
              <w:bidi/>
              <w:spacing w:before="0" w:after="80" w:line="240" w:lineRule="auto"/>
              <w:ind w:left="317" w:hanging="288"/>
              <w:jc w:val="left"/>
            </w:pPr>
            <w:r>
              <w:rPr>
                <w:rFonts w:ascii="Sakkal Majalla" w:hAnsi="Sakkal Majalla" w:cs="Sakkal Majalla"/>
                <w:color w:val="000000"/>
                <w:szCs w:val="24"/>
                <w:rtl/>
              </w:rPr>
              <w:t>عدد أنشطة تنمية القدرات التي استفاد منها أعضاء اللجنة الإحصائية لمنظمة التعاون الإسلامي وقيمتها بالدولار الأمريكي.</w:t>
            </w:r>
          </w:p>
          <w:p w14:paraId="0A1507B7" w14:textId="77777777" w:rsidR="0064448D" w:rsidRDefault="0064448D">
            <w:pPr>
              <w:bidi/>
              <w:spacing w:before="0" w:after="160" w:line="240" w:lineRule="auto"/>
              <w:ind w:left="32"/>
              <w:jc w:val="left"/>
              <w:rPr>
                <w:rFonts w:ascii="Sakkal Majalla" w:eastAsia="Times New Roman" w:hAnsi="Sakkal Majalla" w:cs="Sakkal Majalla"/>
                <w:color w:val="000000"/>
                <w:spacing w:val="-6"/>
                <w:sz w:val="2"/>
                <w:szCs w:val="2"/>
              </w:rPr>
            </w:pPr>
          </w:p>
          <w:p w14:paraId="63D5A2F0" w14:textId="77777777" w:rsidR="0064448D" w:rsidRDefault="00260A4E">
            <w:pPr>
              <w:pStyle w:val="ListParagraph"/>
              <w:numPr>
                <w:ilvl w:val="0"/>
                <w:numId w:val="13"/>
              </w:numPr>
              <w:bidi/>
              <w:spacing w:before="0" w:after="160" w:line="240" w:lineRule="auto"/>
              <w:ind w:left="316" w:hanging="284"/>
              <w:jc w:val="left"/>
            </w:pPr>
            <w:r>
              <w:rPr>
                <w:rFonts w:ascii="Sakkal Majalla" w:hAnsi="Sakkal Majalla" w:cs="Sakkal Majalla"/>
                <w:color w:val="000000"/>
                <w:szCs w:val="24"/>
                <w:rtl/>
              </w:rPr>
              <w:t>عدد أنشطة بناء القدرات الإحصائية التي قدمها و/ أو استفاد منها كل عضو من أعضاء اللجنة.</w:t>
            </w:r>
          </w:p>
          <w:p w14:paraId="15D8B884" w14:textId="77777777" w:rsidR="0064448D" w:rsidRDefault="0064448D">
            <w:pPr>
              <w:pStyle w:val="ListParagraph"/>
              <w:bidi/>
              <w:spacing w:before="0" w:after="160"/>
              <w:rPr>
                <w:rFonts w:ascii="Sakkal Majalla" w:eastAsia="Times New Roman" w:hAnsi="Sakkal Majalla" w:cs="Sakkal Majalla"/>
                <w:color w:val="000000"/>
                <w:szCs w:val="24"/>
                <w:lang w:val="en-GB"/>
              </w:rPr>
            </w:pPr>
          </w:p>
          <w:p w14:paraId="362B65F0" w14:textId="77777777" w:rsidR="0064448D" w:rsidRDefault="00260A4E">
            <w:pPr>
              <w:pStyle w:val="ListParagraph"/>
              <w:numPr>
                <w:ilvl w:val="0"/>
                <w:numId w:val="13"/>
              </w:numPr>
              <w:bidi/>
              <w:spacing w:before="0" w:after="0" w:line="240" w:lineRule="auto"/>
              <w:ind w:left="318" w:hanging="284"/>
              <w:jc w:val="left"/>
            </w:pPr>
            <w:r>
              <w:rPr>
                <w:rFonts w:ascii="Sakkal Majalla" w:hAnsi="Sakkal Majalla" w:cs="Sakkal Majalla"/>
                <w:color w:val="000000"/>
                <w:szCs w:val="24"/>
                <w:rtl/>
              </w:rPr>
              <w:t xml:space="preserve">عدد مناهج التدريب في مجال الإحصاءات </w:t>
            </w:r>
            <w:r>
              <w:rPr>
                <w:rFonts w:ascii="Sakkal Majalla" w:hAnsi="Sakkal Majalla" w:cs="Sakkal Majalla"/>
                <w:color w:val="000000"/>
                <w:szCs w:val="24"/>
                <w:rtl/>
              </w:rPr>
              <w:t>والعروض ومختلف مواد التدريب التي تمت مشاركتها وجعلت متاحة عبر الإنترنت من خلال الموقع الإلكتروني للجنة الإحصائية لمنظمة التعاون الإسلامي والموقع الإلكتروني لأمانة اللجنة.</w:t>
            </w:r>
          </w:p>
        </w:tc>
      </w:tr>
      <w:tr w:rsidR="0064448D" w14:paraId="35A8C862" w14:textId="77777777">
        <w:tblPrEx>
          <w:tblCellMar>
            <w:top w:w="0" w:type="dxa"/>
            <w:bottom w:w="0" w:type="dxa"/>
          </w:tblCellMar>
        </w:tblPrEx>
        <w:tc>
          <w:tcPr>
            <w:tcW w:w="553" w:type="dxa"/>
            <w:vMerge w:val="restart"/>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25736F3D" w14:textId="77777777" w:rsidR="0064448D" w:rsidRDefault="00260A4E">
            <w:pPr>
              <w:bidi/>
              <w:spacing w:before="60" w:line="240" w:lineRule="auto"/>
              <w:jc w:val="center"/>
            </w:pPr>
            <w:r>
              <w:rPr>
                <w:rFonts w:ascii="Sakkal Majalla" w:hAnsi="Sakkal Majalla" w:cs="Sakkal Majalla"/>
                <w:b/>
                <w:bCs/>
                <w:color w:val="000000"/>
                <w:szCs w:val="24"/>
              </w:rPr>
              <w:t>3</w:t>
            </w:r>
          </w:p>
        </w:tc>
        <w:tc>
          <w:tcPr>
            <w:tcW w:w="1718" w:type="dxa"/>
            <w:vMerge w:val="restart"/>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587F2ED5" w14:textId="77777777" w:rsidR="0064448D" w:rsidRDefault="00260A4E">
            <w:pPr>
              <w:bidi/>
              <w:spacing w:before="60" w:line="240" w:lineRule="auto"/>
              <w:rPr>
                <w:rFonts w:ascii="Sakkal Majalla" w:hAnsi="Sakkal Majalla" w:cs="Sakkal Majalla"/>
                <w:b/>
                <w:bCs/>
                <w:color w:val="000000"/>
                <w:szCs w:val="24"/>
              </w:rPr>
            </w:pPr>
            <w:r>
              <w:rPr>
                <w:rFonts w:ascii="Sakkal Majalla" w:hAnsi="Sakkal Majalla" w:cs="Sakkal Majalla"/>
                <w:b/>
                <w:bCs/>
                <w:color w:val="000000"/>
                <w:szCs w:val="24"/>
                <w:rtl/>
              </w:rPr>
              <w:t>التحديث والابتكار في مجال الإحصاءات</w:t>
            </w:r>
          </w:p>
          <w:p w14:paraId="223479A6" w14:textId="77777777" w:rsidR="0064448D" w:rsidRDefault="0064448D">
            <w:pPr>
              <w:bidi/>
              <w:rPr>
                <w:rFonts w:ascii="Sakkal Majalla" w:eastAsia="Times New Roman" w:hAnsi="Sakkal Majalla" w:cs="Sakkal Majalla"/>
                <w:szCs w:val="24"/>
                <w:lang w:val="en-GB"/>
              </w:rPr>
            </w:pPr>
          </w:p>
          <w:p w14:paraId="522B87BB" w14:textId="77777777" w:rsidR="0064448D" w:rsidRDefault="0064448D">
            <w:pPr>
              <w:bidi/>
              <w:rPr>
                <w:rFonts w:ascii="Sakkal Majalla" w:eastAsia="Times New Roman" w:hAnsi="Sakkal Majalla" w:cs="Sakkal Majalla"/>
                <w:szCs w:val="24"/>
                <w:lang w:val="en-GB"/>
              </w:rPr>
            </w:pPr>
          </w:p>
          <w:p w14:paraId="6B02F423" w14:textId="77777777" w:rsidR="0064448D" w:rsidRDefault="0064448D">
            <w:pPr>
              <w:bidi/>
              <w:rPr>
                <w:rFonts w:ascii="Sakkal Majalla" w:eastAsia="Times New Roman" w:hAnsi="Sakkal Majalla" w:cs="Sakkal Majalla"/>
                <w:szCs w:val="24"/>
                <w:lang w:val="en-GB"/>
              </w:rPr>
            </w:pPr>
          </w:p>
          <w:p w14:paraId="6B5CCF6F" w14:textId="77777777" w:rsidR="0064448D" w:rsidRDefault="0064448D">
            <w:pPr>
              <w:bidi/>
              <w:rPr>
                <w:rFonts w:ascii="Sakkal Majalla" w:eastAsia="Times New Roman" w:hAnsi="Sakkal Majalla" w:cs="Sakkal Majalla"/>
                <w:szCs w:val="24"/>
                <w:lang w:val="en-GB"/>
              </w:rPr>
            </w:pPr>
          </w:p>
          <w:p w14:paraId="628EC4BE" w14:textId="77777777" w:rsidR="0064448D" w:rsidRDefault="0064448D">
            <w:pPr>
              <w:bidi/>
              <w:rPr>
                <w:rFonts w:ascii="Sakkal Majalla" w:eastAsia="Times New Roman" w:hAnsi="Sakkal Majalla" w:cs="Sakkal Majalla"/>
                <w:szCs w:val="24"/>
                <w:lang w:val="en-GB"/>
              </w:rPr>
            </w:pPr>
          </w:p>
          <w:p w14:paraId="1A1E8AC3" w14:textId="77777777" w:rsidR="0064448D" w:rsidRDefault="0064448D">
            <w:pPr>
              <w:bidi/>
              <w:rPr>
                <w:rFonts w:ascii="Sakkal Majalla" w:eastAsia="Times New Roman" w:hAnsi="Sakkal Majalla" w:cs="Sakkal Majalla"/>
                <w:szCs w:val="24"/>
                <w:lang w:val="en-GB"/>
              </w:rPr>
            </w:pPr>
          </w:p>
          <w:p w14:paraId="20BE173C" w14:textId="77777777" w:rsidR="0064448D" w:rsidRDefault="0064448D">
            <w:pPr>
              <w:bidi/>
              <w:rPr>
                <w:rFonts w:ascii="Sakkal Majalla" w:eastAsia="Times New Roman" w:hAnsi="Sakkal Majalla" w:cs="Sakkal Majalla"/>
                <w:szCs w:val="24"/>
                <w:lang w:val="en-GB"/>
              </w:rPr>
            </w:pPr>
          </w:p>
          <w:p w14:paraId="378E1BB5" w14:textId="77777777" w:rsidR="0064448D" w:rsidRDefault="0064448D">
            <w:pPr>
              <w:bidi/>
              <w:rPr>
                <w:rFonts w:ascii="Sakkal Majalla" w:eastAsia="Times New Roman" w:hAnsi="Sakkal Majalla" w:cs="Sakkal Majalla"/>
                <w:szCs w:val="24"/>
                <w:lang w:val="en-GB"/>
              </w:rPr>
            </w:pPr>
          </w:p>
          <w:p w14:paraId="61C9D075" w14:textId="77777777" w:rsidR="0064448D" w:rsidRDefault="0064448D">
            <w:pPr>
              <w:bidi/>
              <w:rPr>
                <w:rFonts w:ascii="Sakkal Majalla" w:eastAsia="Times New Roman" w:hAnsi="Sakkal Majalla" w:cs="Sakkal Majalla"/>
                <w:szCs w:val="24"/>
                <w:lang w:val="en-GB"/>
              </w:rPr>
            </w:pPr>
          </w:p>
          <w:p w14:paraId="164F1350" w14:textId="77777777" w:rsidR="0064448D" w:rsidRDefault="0064448D">
            <w:pPr>
              <w:bidi/>
              <w:rPr>
                <w:rFonts w:ascii="Sakkal Majalla" w:eastAsia="Times New Roman" w:hAnsi="Sakkal Majalla" w:cs="Sakkal Majalla"/>
                <w:szCs w:val="24"/>
                <w:lang w:val="en-GB"/>
              </w:rPr>
            </w:pPr>
          </w:p>
        </w:tc>
        <w:tc>
          <w:tcPr>
            <w:tcW w:w="2656" w:type="dxa"/>
            <w:vMerge w:val="restart"/>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72A4B2BC" w14:textId="77777777" w:rsidR="0064448D" w:rsidRDefault="00260A4E">
            <w:pPr>
              <w:bidi/>
              <w:spacing w:before="60" w:line="240" w:lineRule="auto"/>
              <w:jc w:val="left"/>
              <w:rPr>
                <w:rFonts w:ascii="Sakkal Majalla" w:hAnsi="Sakkal Majalla" w:cs="Sakkal Majalla"/>
                <w:color w:val="000000"/>
                <w:szCs w:val="24"/>
              </w:rPr>
            </w:pPr>
            <w:r>
              <w:rPr>
                <w:rFonts w:ascii="Sakkal Majalla" w:hAnsi="Sakkal Majalla" w:cs="Sakkal Majalla"/>
                <w:color w:val="000000"/>
                <w:szCs w:val="24"/>
              </w:rPr>
              <w:t>1.3</w:t>
            </w:r>
            <w:r>
              <w:rPr>
                <w:rFonts w:ascii="Sakkal Majalla" w:hAnsi="Sakkal Majalla" w:cs="Sakkal Majalla"/>
                <w:color w:val="000000"/>
                <w:szCs w:val="24"/>
                <w:rtl/>
              </w:rPr>
              <w:t xml:space="preserve">. تحديث آليات الحوكمة والأطر </w:t>
            </w:r>
            <w:r>
              <w:rPr>
                <w:rFonts w:ascii="Sakkal Majalla" w:hAnsi="Sakkal Majalla" w:cs="Sakkal Majalla"/>
                <w:color w:val="000000"/>
                <w:szCs w:val="24"/>
                <w:rtl/>
              </w:rPr>
              <w:t>المؤسسية لتمكين النظم الإحصائية الوطنية من تلبية المتطلبات والفرص التي تبرز في بيئات البيانات المتطورة باستمرار.</w:t>
            </w:r>
          </w:p>
        </w:tc>
        <w:tc>
          <w:tcPr>
            <w:tcW w:w="4588"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3369CBDC" w14:textId="77777777" w:rsidR="0064448D" w:rsidRDefault="00260A4E">
            <w:pPr>
              <w:pStyle w:val="ListParagraph"/>
              <w:bidi/>
              <w:spacing w:before="60" w:line="240" w:lineRule="auto"/>
              <w:ind w:left="0"/>
            </w:pPr>
            <w:r>
              <w:rPr>
                <w:rFonts w:ascii="Sakkal Majalla" w:hAnsi="Sakkal Majalla" w:cs="Sakkal Majalla"/>
                <w:color w:val="000000"/>
                <w:szCs w:val="24"/>
                <w:rtl/>
              </w:rPr>
              <w:t>يتوقع من أعضاء اللجنة الإحصائية لمنظمة التعاون الإسلامي:</w:t>
            </w:r>
          </w:p>
          <w:p w14:paraId="7CBE909C" w14:textId="77777777" w:rsidR="0064448D" w:rsidRDefault="0064448D">
            <w:pPr>
              <w:pStyle w:val="ListParagraph"/>
              <w:bidi/>
              <w:spacing w:before="60" w:line="240" w:lineRule="auto"/>
              <w:ind w:left="0"/>
              <w:rPr>
                <w:rFonts w:ascii="Sakkal Majalla" w:eastAsia="Times New Roman" w:hAnsi="Sakkal Majalla" w:cs="Sakkal Majalla"/>
                <w:color w:val="000000"/>
                <w:sz w:val="12"/>
                <w:szCs w:val="12"/>
                <w:lang w:val="en-GB"/>
              </w:rPr>
            </w:pPr>
          </w:p>
          <w:p w14:paraId="35BE9AC5" w14:textId="77777777" w:rsidR="0064448D" w:rsidRDefault="00260A4E">
            <w:pPr>
              <w:pStyle w:val="ListParagraph"/>
              <w:numPr>
                <w:ilvl w:val="0"/>
                <w:numId w:val="10"/>
              </w:numPr>
              <w:bidi/>
              <w:spacing w:before="60" w:line="240" w:lineRule="auto"/>
              <w:ind w:left="284" w:hanging="284"/>
              <w:jc w:val="left"/>
            </w:pPr>
            <w:r>
              <w:rPr>
                <w:rFonts w:ascii="Sakkal Majalla" w:hAnsi="Sakkal Majalla" w:cs="Sakkal Majalla"/>
                <w:szCs w:val="24"/>
                <w:rtl/>
              </w:rPr>
              <w:t>الدعوة على المستويات المناسبة إلى وضع/ مراجعة التشريعات والأطر التنظيمية الوطنية المت</w:t>
            </w:r>
            <w:r>
              <w:rPr>
                <w:rFonts w:ascii="Sakkal Majalla" w:hAnsi="Sakkal Majalla" w:cs="Sakkal Majalla"/>
                <w:szCs w:val="24"/>
                <w:rtl/>
              </w:rPr>
              <w:t>علقة بالإحصاءات، عند الاقتضاء، بما يتماشى مع المبادئ الأساسية للإحصاءات الرسمية مع مراعاة السياقات الوطنية لكل بلد والوثائق المرجعية ذات الصلة المعمول بها، بما في ذلك القانون العام للإحصاءات الرسمية والمبادئ التوجيهية بشأن تحديث التشريعات الإحصائية.</w:t>
            </w:r>
          </w:p>
          <w:p w14:paraId="6C445932" w14:textId="77777777" w:rsidR="0064448D" w:rsidRDefault="0064448D">
            <w:pPr>
              <w:pStyle w:val="ListParagraph"/>
              <w:bidi/>
              <w:spacing w:before="60" w:line="240" w:lineRule="auto"/>
              <w:ind w:left="284"/>
              <w:rPr>
                <w:rFonts w:ascii="Sakkal Majalla" w:eastAsia="Times New Roman" w:hAnsi="Sakkal Majalla" w:cs="Sakkal Majalla"/>
                <w:color w:val="000000"/>
                <w:szCs w:val="24"/>
                <w:lang w:val="en-GB"/>
              </w:rPr>
            </w:pPr>
          </w:p>
          <w:p w14:paraId="151EC702" w14:textId="77777777" w:rsidR="0064448D" w:rsidRDefault="00260A4E">
            <w:pPr>
              <w:pStyle w:val="ListParagraph"/>
              <w:numPr>
                <w:ilvl w:val="0"/>
                <w:numId w:val="10"/>
              </w:numPr>
              <w:bidi/>
              <w:spacing w:before="60" w:line="240" w:lineRule="auto"/>
              <w:ind w:left="284" w:hanging="284"/>
            </w:pPr>
            <w:r>
              <w:rPr>
                <w:rFonts w:ascii="Sakkal Majalla" w:hAnsi="Sakkal Majalla" w:cs="Sakkal Majalla"/>
                <w:color w:val="000000"/>
                <w:szCs w:val="24"/>
                <w:rtl/>
              </w:rPr>
              <w:t>إدراج</w:t>
            </w:r>
            <w:r>
              <w:rPr>
                <w:rFonts w:ascii="Sakkal Majalla" w:hAnsi="Sakkal Majalla" w:cs="Sakkal Majalla"/>
                <w:color w:val="000000"/>
                <w:szCs w:val="24"/>
                <w:rtl/>
              </w:rPr>
              <w:t xml:space="preserve"> المبادئ الخاصة بالبيانات المفتوحة قدر الإمكان في عملياتها والحرص على أن تحذو الجهات المكونة لنظمها الإحصائية الوطنية حذوها في ذلك.</w:t>
            </w:r>
          </w:p>
        </w:tc>
        <w:tc>
          <w:tcPr>
            <w:tcW w:w="1824"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58C5444F" w14:textId="77777777" w:rsidR="0064448D" w:rsidRDefault="0064448D">
            <w:pPr>
              <w:pStyle w:val="NoSpacing"/>
              <w:bidi/>
              <w:rPr>
                <w:rFonts w:ascii="Sakkal Majalla" w:hAnsi="Sakkal Majalla" w:cs="Sakkal Majalla"/>
                <w:szCs w:val="24"/>
                <w:lang w:val="en-GB"/>
              </w:rPr>
            </w:pPr>
          </w:p>
          <w:p w14:paraId="22DA6776" w14:textId="77777777" w:rsidR="0064448D" w:rsidRDefault="0064448D">
            <w:pPr>
              <w:pStyle w:val="NoSpacing"/>
              <w:bidi/>
              <w:rPr>
                <w:rFonts w:ascii="Sakkal Majalla" w:eastAsia="Times New Roman" w:hAnsi="Sakkal Majalla" w:cs="Sakkal Majalla"/>
                <w:color w:val="000000"/>
                <w:sz w:val="18"/>
                <w:szCs w:val="18"/>
                <w:lang w:val="en-GB"/>
              </w:rPr>
            </w:pPr>
          </w:p>
          <w:p w14:paraId="2FBFEEC3" w14:textId="77777777" w:rsidR="0064448D" w:rsidRDefault="00260A4E">
            <w:pPr>
              <w:pStyle w:val="ListParagraph"/>
              <w:numPr>
                <w:ilvl w:val="0"/>
                <w:numId w:val="4"/>
              </w:numPr>
              <w:bidi/>
              <w:spacing w:before="0" w:line="240" w:lineRule="auto"/>
              <w:ind w:left="284" w:hanging="284"/>
              <w:jc w:val="left"/>
            </w:pPr>
            <w:r>
              <w:rPr>
                <w:rFonts w:ascii="Sakkal Majalla" w:hAnsi="Sakkal Majalla" w:cs="Sakkal Majalla"/>
                <w:color w:val="000000"/>
                <w:szCs w:val="24"/>
              </w:rPr>
              <w:t>2026-2030</w:t>
            </w:r>
          </w:p>
          <w:p w14:paraId="713780F5" w14:textId="77777777" w:rsidR="0064448D" w:rsidRDefault="00260A4E">
            <w:pPr>
              <w:pStyle w:val="ListParagraph"/>
              <w:bidi/>
              <w:spacing w:before="60" w:line="240" w:lineRule="auto"/>
              <w:ind w:left="0"/>
              <w:jc w:val="left"/>
            </w:pPr>
            <w:r>
              <w:rPr>
                <w:rFonts w:ascii="Sakkal Majalla" w:hAnsi="Sakkal Majalla" w:cs="Sakkal Majalla"/>
                <w:color w:val="000000"/>
                <w:szCs w:val="24"/>
                <w:rtl/>
              </w:rPr>
              <w:t xml:space="preserve">           (مستمر)</w:t>
            </w:r>
          </w:p>
          <w:p w14:paraId="795B3A33" w14:textId="77777777" w:rsidR="0064448D" w:rsidRDefault="0064448D">
            <w:pPr>
              <w:pStyle w:val="NoSpacing"/>
              <w:bidi/>
              <w:rPr>
                <w:rFonts w:ascii="Sakkal Majalla" w:hAnsi="Sakkal Majalla" w:cs="Sakkal Majalla"/>
                <w:szCs w:val="24"/>
                <w:lang w:val="en-GB"/>
              </w:rPr>
            </w:pPr>
          </w:p>
          <w:p w14:paraId="3BD4B8D4" w14:textId="77777777" w:rsidR="0064448D" w:rsidRDefault="0064448D">
            <w:pPr>
              <w:pStyle w:val="NoSpacing"/>
              <w:bidi/>
              <w:rPr>
                <w:rFonts w:ascii="Sakkal Majalla" w:hAnsi="Sakkal Majalla" w:cs="Sakkal Majalla"/>
                <w:szCs w:val="24"/>
                <w:lang w:val="en-GB"/>
              </w:rPr>
            </w:pPr>
          </w:p>
          <w:p w14:paraId="6AC3720F" w14:textId="77777777" w:rsidR="0064448D" w:rsidRDefault="0064448D">
            <w:pPr>
              <w:pStyle w:val="NoSpacing"/>
              <w:bidi/>
              <w:rPr>
                <w:rFonts w:ascii="Sakkal Majalla" w:hAnsi="Sakkal Majalla" w:cs="Sakkal Majalla"/>
                <w:szCs w:val="24"/>
                <w:lang w:val="en-GB"/>
              </w:rPr>
            </w:pPr>
          </w:p>
          <w:p w14:paraId="66FB8981" w14:textId="77777777" w:rsidR="0064448D" w:rsidRDefault="0064448D">
            <w:pPr>
              <w:pStyle w:val="NoSpacing"/>
              <w:bidi/>
              <w:rPr>
                <w:rFonts w:ascii="Sakkal Majalla" w:hAnsi="Sakkal Majalla" w:cs="Sakkal Majalla"/>
                <w:szCs w:val="24"/>
                <w:lang w:val="en-GB"/>
              </w:rPr>
            </w:pPr>
          </w:p>
          <w:p w14:paraId="5AD714D2" w14:textId="77777777" w:rsidR="0064448D" w:rsidRDefault="00260A4E">
            <w:pPr>
              <w:pStyle w:val="ListParagraph"/>
              <w:numPr>
                <w:ilvl w:val="0"/>
                <w:numId w:val="4"/>
              </w:numPr>
              <w:bidi/>
              <w:spacing w:before="60" w:line="240" w:lineRule="auto"/>
              <w:ind w:left="284" w:hanging="284"/>
              <w:jc w:val="left"/>
            </w:pPr>
            <w:r>
              <w:rPr>
                <w:rFonts w:ascii="Sakkal Majalla" w:hAnsi="Sakkal Majalla" w:cs="Sakkal Majalla"/>
                <w:color w:val="000000"/>
                <w:szCs w:val="24"/>
              </w:rPr>
              <w:t>2026-2030</w:t>
            </w:r>
          </w:p>
          <w:p w14:paraId="084698E7" w14:textId="77777777" w:rsidR="0064448D" w:rsidRDefault="00260A4E">
            <w:pPr>
              <w:pStyle w:val="ListParagraph"/>
              <w:bidi/>
              <w:spacing w:before="60" w:line="240" w:lineRule="auto"/>
              <w:ind w:left="0"/>
              <w:jc w:val="left"/>
            </w:pPr>
            <w:r>
              <w:rPr>
                <w:rFonts w:ascii="Sakkal Majalla" w:hAnsi="Sakkal Majalla" w:cs="Sakkal Majalla"/>
                <w:color w:val="000000"/>
                <w:szCs w:val="24"/>
                <w:rtl/>
              </w:rPr>
              <w:t xml:space="preserve">           (مستمر)</w:t>
            </w:r>
          </w:p>
        </w:tc>
        <w:tc>
          <w:tcPr>
            <w:tcW w:w="3683"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17649CE1" w14:textId="77777777" w:rsidR="0064448D" w:rsidRDefault="0064448D">
            <w:pPr>
              <w:pStyle w:val="NoSpacing"/>
              <w:bidi/>
              <w:rPr>
                <w:rFonts w:ascii="Sakkal Majalla" w:hAnsi="Sakkal Majalla" w:cs="Sakkal Majalla"/>
                <w:szCs w:val="24"/>
                <w:lang w:val="en-GB"/>
              </w:rPr>
            </w:pPr>
          </w:p>
          <w:p w14:paraId="09E317BE" w14:textId="77777777" w:rsidR="0064448D" w:rsidRDefault="0064448D">
            <w:pPr>
              <w:pStyle w:val="NoSpacing"/>
              <w:bidi/>
              <w:rPr>
                <w:rFonts w:ascii="Sakkal Majalla" w:eastAsia="Times New Roman" w:hAnsi="Sakkal Majalla" w:cs="Sakkal Majalla"/>
                <w:color w:val="000000"/>
                <w:sz w:val="18"/>
                <w:szCs w:val="18"/>
                <w:lang w:val="en-GB"/>
              </w:rPr>
            </w:pPr>
          </w:p>
          <w:p w14:paraId="681289BF" w14:textId="77777777" w:rsidR="0064448D" w:rsidRDefault="00260A4E">
            <w:pPr>
              <w:pStyle w:val="ListParagraph"/>
              <w:numPr>
                <w:ilvl w:val="0"/>
                <w:numId w:val="4"/>
              </w:numPr>
              <w:bidi/>
              <w:spacing w:before="0" w:line="240" w:lineRule="auto"/>
              <w:ind w:left="318" w:hanging="284"/>
              <w:jc w:val="left"/>
            </w:pPr>
            <w:r>
              <w:rPr>
                <w:rFonts w:ascii="Sakkal Majalla" w:hAnsi="Sakkal Majalla" w:cs="Sakkal Majalla"/>
                <w:color w:val="000000"/>
                <w:szCs w:val="24"/>
                <w:rtl/>
              </w:rPr>
              <w:t xml:space="preserve">تواجد قوانين إحصائية وأطر تنظيمية متوائمة مع المبادئ </w:t>
            </w:r>
            <w:r>
              <w:rPr>
                <w:rFonts w:ascii="Sakkal Majalla" w:hAnsi="Sakkal Majalla" w:cs="Sakkal Majalla"/>
                <w:color w:val="000000"/>
                <w:szCs w:val="24"/>
                <w:rtl/>
              </w:rPr>
              <w:t>الأساسية للإحصاءات الرسمية في بلدان منظمة التعاون الإسلامي.</w:t>
            </w:r>
          </w:p>
          <w:p w14:paraId="2A3B474B" w14:textId="77777777" w:rsidR="0064448D" w:rsidRDefault="0064448D">
            <w:pPr>
              <w:pStyle w:val="ListParagraph"/>
              <w:bidi/>
              <w:spacing w:before="60" w:line="240" w:lineRule="auto"/>
              <w:ind w:left="0"/>
              <w:jc w:val="left"/>
              <w:rPr>
                <w:rFonts w:ascii="Sakkal Majalla" w:eastAsia="Times New Roman" w:hAnsi="Sakkal Majalla" w:cs="Sakkal Majalla"/>
                <w:color w:val="000000"/>
                <w:szCs w:val="24"/>
                <w:lang w:val="en-GB"/>
              </w:rPr>
            </w:pPr>
          </w:p>
          <w:p w14:paraId="3F2AD918" w14:textId="77777777" w:rsidR="0064448D" w:rsidRDefault="0064448D">
            <w:pPr>
              <w:pStyle w:val="ListParagraph"/>
              <w:bidi/>
              <w:spacing w:before="60" w:line="240" w:lineRule="auto"/>
              <w:ind w:left="0"/>
              <w:jc w:val="left"/>
              <w:rPr>
                <w:rFonts w:ascii="Sakkal Majalla" w:eastAsia="Times New Roman" w:hAnsi="Sakkal Majalla" w:cs="Sakkal Majalla"/>
                <w:color w:val="000000"/>
                <w:szCs w:val="24"/>
                <w:lang w:val="en-GB"/>
              </w:rPr>
            </w:pPr>
          </w:p>
          <w:p w14:paraId="69D7472E" w14:textId="77777777" w:rsidR="0064448D" w:rsidRDefault="0064448D">
            <w:pPr>
              <w:pStyle w:val="ListParagraph"/>
              <w:bidi/>
              <w:spacing w:before="60" w:line="240" w:lineRule="auto"/>
              <w:ind w:left="0"/>
              <w:jc w:val="left"/>
              <w:rPr>
                <w:rFonts w:ascii="Sakkal Majalla" w:eastAsia="Times New Roman" w:hAnsi="Sakkal Majalla" w:cs="Sakkal Majalla"/>
                <w:color w:val="000000"/>
                <w:szCs w:val="24"/>
                <w:lang w:val="en-GB"/>
              </w:rPr>
            </w:pPr>
          </w:p>
          <w:p w14:paraId="02D2AB46" w14:textId="77777777" w:rsidR="0064448D" w:rsidRDefault="0064448D">
            <w:pPr>
              <w:pStyle w:val="ListParagraph"/>
              <w:bidi/>
              <w:spacing w:before="60" w:line="240" w:lineRule="auto"/>
              <w:ind w:left="0"/>
              <w:jc w:val="left"/>
              <w:rPr>
                <w:rFonts w:ascii="Sakkal Majalla" w:eastAsia="Times New Roman" w:hAnsi="Sakkal Majalla" w:cs="Sakkal Majalla"/>
                <w:color w:val="000000"/>
                <w:lang w:val="en-GB"/>
              </w:rPr>
            </w:pPr>
          </w:p>
          <w:p w14:paraId="67013DB2" w14:textId="77777777" w:rsidR="0064448D" w:rsidRDefault="00260A4E">
            <w:pPr>
              <w:pStyle w:val="ListParagraph"/>
              <w:numPr>
                <w:ilvl w:val="0"/>
                <w:numId w:val="13"/>
              </w:numPr>
              <w:bidi/>
              <w:spacing w:before="60" w:after="0" w:line="240" w:lineRule="auto"/>
              <w:ind w:left="316" w:hanging="284"/>
              <w:jc w:val="left"/>
            </w:pPr>
            <w:r>
              <w:rPr>
                <w:rFonts w:ascii="Sakkal Majalla" w:hAnsi="Sakkal Majalla" w:cs="Sakkal Majalla"/>
                <w:color w:val="000000"/>
                <w:szCs w:val="24"/>
                <w:rtl/>
              </w:rPr>
              <w:t>حضور المبادئ الخاصة بالبيانات المفتوحة في العمليات الإحصائية لأعضاء اللجنة الإحصائية لمنظمة التعاون الإسلامي وباقي مكونات نظمها الإحصائية الوطنية.</w:t>
            </w:r>
          </w:p>
        </w:tc>
      </w:tr>
      <w:tr w:rsidR="0064448D" w14:paraId="3CD5C6F2" w14:textId="77777777">
        <w:tblPrEx>
          <w:tblCellMar>
            <w:top w:w="0" w:type="dxa"/>
            <w:bottom w:w="0" w:type="dxa"/>
          </w:tblCellMar>
        </w:tblPrEx>
        <w:trPr>
          <w:trHeight w:val="808"/>
        </w:trPr>
        <w:tc>
          <w:tcPr>
            <w:tcW w:w="553" w:type="dxa"/>
            <w:vMerge/>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271C259B" w14:textId="77777777" w:rsidR="0064448D" w:rsidRDefault="0064448D">
            <w:pPr>
              <w:bidi/>
              <w:spacing w:before="60" w:line="240" w:lineRule="auto"/>
              <w:jc w:val="center"/>
              <w:rPr>
                <w:rFonts w:ascii="Sakkal Majalla" w:hAnsi="Sakkal Majalla" w:cs="Sakkal Majalla"/>
                <w:b/>
                <w:bCs/>
                <w:color w:val="000000"/>
                <w:szCs w:val="24"/>
                <w:lang w:val="en-GB"/>
              </w:rPr>
            </w:pPr>
          </w:p>
        </w:tc>
        <w:tc>
          <w:tcPr>
            <w:tcW w:w="1718" w:type="dxa"/>
            <w:vMerge/>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7DDB6227" w14:textId="77777777" w:rsidR="0064448D" w:rsidRDefault="0064448D">
            <w:pPr>
              <w:bidi/>
              <w:spacing w:before="60" w:line="240" w:lineRule="auto"/>
              <w:rPr>
                <w:rFonts w:ascii="Sakkal Majalla" w:hAnsi="Sakkal Majalla" w:cs="Sakkal Majalla"/>
                <w:b/>
                <w:bCs/>
                <w:color w:val="000000"/>
                <w:szCs w:val="24"/>
                <w:lang w:val="en-GB"/>
              </w:rPr>
            </w:pPr>
          </w:p>
        </w:tc>
        <w:tc>
          <w:tcPr>
            <w:tcW w:w="2656" w:type="dxa"/>
            <w:vMerge/>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645170DF" w14:textId="77777777" w:rsidR="0064448D" w:rsidRDefault="0064448D">
            <w:pPr>
              <w:bidi/>
              <w:spacing w:before="60" w:line="240" w:lineRule="auto"/>
              <w:rPr>
                <w:rFonts w:ascii="Sakkal Majalla" w:hAnsi="Sakkal Majalla" w:cs="Sakkal Majalla"/>
                <w:color w:val="000000"/>
                <w:szCs w:val="24"/>
                <w:lang w:val="en-GB"/>
              </w:rPr>
            </w:pPr>
          </w:p>
        </w:tc>
        <w:tc>
          <w:tcPr>
            <w:tcW w:w="4588"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2363FAD9" w14:textId="77777777" w:rsidR="0064448D" w:rsidRDefault="00260A4E">
            <w:pPr>
              <w:pStyle w:val="ListParagraph"/>
              <w:bidi/>
              <w:spacing w:before="60" w:line="240" w:lineRule="auto"/>
              <w:ind w:left="0"/>
              <w:jc w:val="left"/>
            </w:pPr>
            <w:r>
              <w:rPr>
                <w:rFonts w:ascii="Sakkal Majalla" w:hAnsi="Sakkal Majalla" w:cs="Sakkal Majalla"/>
                <w:color w:val="000000"/>
                <w:szCs w:val="24"/>
                <w:rtl/>
              </w:rPr>
              <w:t xml:space="preserve">يتوقع من أمانة اللجنة الإحصائية لمنظمة </w:t>
            </w:r>
            <w:r>
              <w:rPr>
                <w:rFonts w:ascii="Sakkal Majalla" w:hAnsi="Sakkal Majalla" w:cs="Sakkal Majalla"/>
                <w:color w:val="000000"/>
                <w:szCs w:val="24"/>
                <w:rtl/>
              </w:rPr>
              <w:t>التعاون الإسلامي، بالتعاون مع باقي المؤسسات الدولية و/ أو مؤسسات المنظمة ذات الصلة:</w:t>
            </w:r>
          </w:p>
          <w:p w14:paraId="4D9B1685" w14:textId="77777777" w:rsidR="0064448D" w:rsidRDefault="0064448D">
            <w:pPr>
              <w:pStyle w:val="ListParagraph"/>
              <w:bidi/>
              <w:spacing w:before="60" w:line="240" w:lineRule="auto"/>
              <w:ind w:left="0"/>
              <w:jc w:val="left"/>
              <w:rPr>
                <w:rFonts w:ascii="Sakkal Majalla" w:eastAsia="Times New Roman" w:hAnsi="Sakkal Majalla" w:cs="Sakkal Majalla"/>
                <w:color w:val="000000"/>
                <w:sz w:val="16"/>
                <w:szCs w:val="16"/>
                <w:lang w:val="en-GB"/>
              </w:rPr>
            </w:pPr>
          </w:p>
          <w:p w14:paraId="51BBD54A" w14:textId="77777777" w:rsidR="0064448D" w:rsidRDefault="00260A4E">
            <w:pPr>
              <w:pStyle w:val="ListParagraph"/>
              <w:numPr>
                <w:ilvl w:val="0"/>
                <w:numId w:val="10"/>
              </w:numPr>
              <w:bidi/>
              <w:spacing w:before="60" w:line="240" w:lineRule="auto"/>
              <w:ind w:left="284" w:hanging="284"/>
              <w:jc w:val="left"/>
            </w:pPr>
            <w:r>
              <w:rPr>
                <w:rFonts w:ascii="Sakkal Majalla" w:hAnsi="Sakkal Majalla" w:cs="Sakkal Majalla"/>
                <w:szCs w:val="24"/>
                <w:rtl/>
              </w:rPr>
              <w:t xml:space="preserve"> تنظيم ورشات عمل و/ أو ندوات عبر الإنترنت بهدف تعزيز قدرات النظم الإحصائية الوطنية في مجال تحديث إصلاحات التشريعات الإحصائية.</w:t>
            </w:r>
          </w:p>
        </w:tc>
        <w:tc>
          <w:tcPr>
            <w:tcW w:w="1824"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2DF26415" w14:textId="77777777" w:rsidR="0064448D" w:rsidRDefault="0064448D">
            <w:pPr>
              <w:pStyle w:val="NoSpacing"/>
              <w:bidi/>
              <w:rPr>
                <w:rFonts w:ascii="Sakkal Majalla" w:hAnsi="Sakkal Majalla" w:cs="Sakkal Majalla"/>
                <w:szCs w:val="24"/>
                <w:lang w:val="en-GB"/>
              </w:rPr>
            </w:pPr>
          </w:p>
          <w:p w14:paraId="46F63832" w14:textId="77777777" w:rsidR="0064448D" w:rsidRDefault="0064448D">
            <w:pPr>
              <w:pStyle w:val="NoSpacing"/>
              <w:bidi/>
              <w:rPr>
                <w:rFonts w:ascii="Sakkal Majalla" w:hAnsi="Sakkal Majalla" w:cs="Sakkal Majalla"/>
                <w:szCs w:val="24"/>
                <w:lang w:val="en-GB"/>
              </w:rPr>
            </w:pPr>
          </w:p>
          <w:p w14:paraId="6ED6A356" w14:textId="77777777" w:rsidR="0064448D" w:rsidRDefault="0064448D">
            <w:pPr>
              <w:pStyle w:val="NoSpacing"/>
              <w:bidi/>
              <w:rPr>
                <w:rFonts w:ascii="Sakkal Majalla" w:hAnsi="Sakkal Majalla" w:cs="Sakkal Majalla"/>
                <w:sz w:val="18"/>
                <w:szCs w:val="18"/>
                <w:lang w:val="en-GB"/>
              </w:rPr>
            </w:pPr>
          </w:p>
          <w:p w14:paraId="3B451DE4" w14:textId="77777777" w:rsidR="0064448D" w:rsidRDefault="00260A4E">
            <w:pPr>
              <w:pStyle w:val="ListParagraph"/>
              <w:numPr>
                <w:ilvl w:val="0"/>
                <w:numId w:val="4"/>
              </w:numPr>
              <w:bidi/>
              <w:spacing w:before="60" w:line="240" w:lineRule="auto"/>
              <w:ind w:left="284" w:hanging="284"/>
              <w:jc w:val="left"/>
            </w:pPr>
            <w:r>
              <w:rPr>
                <w:rFonts w:ascii="Sakkal Majalla" w:hAnsi="Sakkal Majalla" w:cs="Sakkal Majalla"/>
                <w:color w:val="000000"/>
                <w:szCs w:val="24"/>
              </w:rPr>
              <w:t>2026</w:t>
            </w:r>
            <w:r>
              <w:rPr>
                <w:rFonts w:ascii="Sakkal Majalla" w:hAnsi="Sakkal Majalla" w:cs="Sakkal Majalla"/>
                <w:color w:val="000000"/>
                <w:szCs w:val="24"/>
                <w:rtl/>
              </w:rPr>
              <w:t xml:space="preserve"> &amp; 2030</w:t>
            </w:r>
          </w:p>
        </w:tc>
        <w:tc>
          <w:tcPr>
            <w:tcW w:w="3683"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65989336" w14:textId="77777777" w:rsidR="0064448D" w:rsidRDefault="00260A4E">
            <w:pPr>
              <w:pStyle w:val="ListParagraph"/>
              <w:numPr>
                <w:ilvl w:val="0"/>
                <w:numId w:val="14"/>
              </w:numPr>
              <w:bidi/>
              <w:spacing w:before="60" w:after="0" w:line="240" w:lineRule="auto"/>
              <w:ind w:left="316" w:hanging="284"/>
              <w:jc w:val="left"/>
            </w:pPr>
            <w:r>
              <w:rPr>
                <w:rFonts w:ascii="Sakkal Majalla" w:hAnsi="Sakkal Majalla" w:cs="Sakkal Majalla"/>
                <w:szCs w:val="24"/>
                <w:rtl/>
              </w:rPr>
              <w:t xml:space="preserve">تنظيم ورشة عمل حول تحديث </w:t>
            </w:r>
            <w:r>
              <w:rPr>
                <w:rFonts w:ascii="Sakkal Majalla" w:hAnsi="Sakkal Majalla" w:cs="Sakkal Majalla"/>
                <w:szCs w:val="24"/>
                <w:rtl/>
              </w:rPr>
              <w:t>إصلاحات التشريعات الإحصائية في 2026.</w:t>
            </w:r>
          </w:p>
          <w:p w14:paraId="29546139" w14:textId="77777777" w:rsidR="0064448D" w:rsidRDefault="0064448D">
            <w:pPr>
              <w:bidi/>
              <w:spacing w:before="60" w:after="0" w:line="240" w:lineRule="auto"/>
              <w:ind w:left="32"/>
              <w:jc w:val="left"/>
              <w:rPr>
                <w:rFonts w:ascii="Sakkal Majalla" w:eastAsia="Times New Roman" w:hAnsi="Sakkal Majalla" w:cs="Sakkal Majalla"/>
                <w:color w:val="000000"/>
                <w:sz w:val="12"/>
                <w:szCs w:val="12"/>
                <w:lang w:val="en-GB"/>
              </w:rPr>
            </w:pPr>
          </w:p>
          <w:p w14:paraId="2522A30C" w14:textId="77777777" w:rsidR="0064448D" w:rsidRDefault="00260A4E">
            <w:pPr>
              <w:pStyle w:val="ListParagraph"/>
              <w:numPr>
                <w:ilvl w:val="0"/>
                <w:numId w:val="14"/>
              </w:numPr>
              <w:bidi/>
              <w:spacing w:before="60" w:after="0" w:line="240" w:lineRule="auto"/>
              <w:ind w:left="316" w:hanging="284"/>
              <w:jc w:val="left"/>
            </w:pPr>
            <w:r>
              <w:rPr>
                <w:rFonts w:ascii="Sakkal Majalla" w:hAnsi="Sakkal Majalla" w:cs="Sakkal Majalla"/>
                <w:szCs w:val="24"/>
                <w:rtl/>
              </w:rPr>
              <w:t>تنظيم ندوة عبر الإنترنت في 2030 لمشاركة المنظمات الدولية والإقليمية وأيضا أعضاء اللجنة الإحصائية لمنظمة التعاون الإسلامي للتجارب وأفضل الممارسات بخصوص الممارسات المتعلقة بالبيانات المفتوحة في مجال الإحصاءات الرسمية.</w:t>
            </w:r>
          </w:p>
        </w:tc>
      </w:tr>
      <w:tr w:rsidR="0064448D" w14:paraId="1565C003" w14:textId="77777777">
        <w:tblPrEx>
          <w:tblCellMar>
            <w:top w:w="0" w:type="dxa"/>
            <w:bottom w:w="0" w:type="dxa"/>
          </w:tblCellMar>
        </w:tblPrEx>
        <w:tc>
          <w:tcPr>
            <w:tcW w:w="553" w:type="dxa"/>
            <w:vMerge/>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703E059B" w14:textId="77777777" w:rsidR="0064448D" w:rsidRDefault="0064448D">
            <w:pPr>
              <w:bidi/>
              <w:spacing w:before="60" w:line="240" w:lineRule="auto"/>
              <w:jc w:val="center"/>
              <w:rPr>
                <w:rFonts w:ascii="Sakkal Majalla" w:eastAsia="Times New Roman" w:hAnsi="Sakkal Majalla" w:cs="Sakkal Majalla"/>
                <w:b/>
                <w:bCs/>
                <w:color w:val="000000"/>
                <w:szCs w:val="24"/>
                <w:lang w:val="en-GB"/>
              </w:rPr>
            </w:pPr>
          </w:p>
        </w:tc>
        <w:tc>
          <w:tcPr>
            <w:tcW w:w="1718" w:type="dxa"/>
            <w:vMerge/>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166A0765" w14:textId="77777777" w:rsidR="0064448D" w:rsidRDefault="0064448D">
            <w:pPr>
              <w:bidi/>
              <w:spacing w:before="60" w:line="240" w:lineRule="auto"/>
              <w:rPr>
                <w:rFonts w:ascii="Sakkal Majalla" w:eastAsia="Times New Roman" w:hAnsi="Sakkal Majalla" w:cs="Sakkal Majalla"/>
                <w:b/>
                <w:bCs/>
                <w:color w:val="000000"/>
                <w:szCs w:val="24"/>
                <w:lang w:val="en-GB"/>
              </w:rPr>
            </w:pPr>
          </w:p>
        </w:tc>
        <w:tc>
          <w:tcPr>
            <w:tcW w:w="2656" w:type="dxa"/>
            <w:vMerge w:val="restart"/>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7CAA595F" w14:textId="77777777" w:rsidR="0064448D" w:rsidRDefault="00260A4E">
            <w:pPr>
              <w:bidi/>
              <w:spacing w:before="60" w:line="240" w:lineRule="auto"/>
              <w:jc w:val="left"/>
              <w:rPr>
                <w:rFonts w:ascii="Sakkal Majalla" w:hAnsi="Sakkal Majalla" w:cs="Sakkal Majalla"/>
                <w:color w:val="000000"/>
                <w:szCs w:val="24"/>
              </w:rPr>
            </w:pPr>
            <w:r>
              <w:rPr>
                <w:rFonts w:ascii="Sakkal Majalla" w:hAnsi="Sakkal Majalla" w:cs="Sakkal Majalla"/>
                <w:color w:val="000000"/>
                <w:szCs w:val="24"/>
              </w:rPr>
              <w:t>2.3</w:t>
            </w:r>
            <w:r>
              <w:rPr>
                <w:rFonts w:ascii="Sakkal Majalla" w:hAnsi="Sakkal Majalla" w:cs="Sakkal Majalla"/>
                <w:color w:val="000000"/>
                <w:szCs w:val="24"/>
                <w:rtl/>
              </w:rPr>
              <w:t>. تيسير عملية تطبيق أطر هيكلية إحصائية جديدة لتحسين عمليات إنتاج ونشر الإحصاءات.</w:t>
            </w:r>
          </w:p>
        </w:tc>
        <w:tc>
          <w:tcPr>
            <w:tcW w:w="4588"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2E338DBF" w14:textId="77777777" w:rsidR="0064448D" w:rsidRDefault="00260A4E">
            <w:pPr>
              <w:pStyle w:val="ListParagraph"/>
              <w:bidi/>
              <w:spacing w:before="60" w:line="240" w:lineRule="auto"/>
              <w:ind w:left="0"/>
            </w:pPr>
            <w:r>
              <w:rPr>
                <w:rFonts w:ascii="Sakkal Majalla" w:hAnsi="Sakkal Majalla" w:cs="Sakkal Majalla"/>
                <w:color w:val="000000"/>
                <w:szCs w:val="24"/>
                <w:rtl/>
              </w:rPr>
              <w:t>يتوقع من أعضاء اللجنة الإحصائية لمنظمة التعاون الإسلامي:</w:t>
            </w:r>
          </w:p>
          <w:p w14:paraId="0AD19229" w14:textId="77777777" w:rsidR="0064448D" w:rsidRDefault="0064448D">
            <w:pPr>
              <w:pStyle w:val="ListParagraph"/>
              <w:bidi/>
              <w:spacing w:before="60" w:line="240" w:lineRule="auto"/>
              <w:ind w:left="0"/>
              <w:rPr>
                <w:rFonts w:ascii="Sakkal Majalla" w:eastAsia="Times New Roman" w:hAnsi="Sakkal Majalla" w:cs="Sakkal Majalla"/>
                <w:color w:val="000000"/>
                <w:sz w:val="14"/>
                <w:szCs w:val="14"/>
                <w:lang w:val="en-GB"/>
              </w:rPr>
            </w:pPr>
          </w:p>
          <w:p w14:paraId="24E0E418" w14:textId="77777777" w:rsidR="0064448D" w:rsidRDefault="00260A4E">
            <w:pPr>
              <w:pStyle w:val="ListParagraph"/>
              <w:numPr>
                <w:ilvl w:val="0"/>
                <w:numId w:val="15"/>
              </w:numPr>
              <w:bidi/>
              <w:spacing w:before="60" w:line="240" w:lineRule="auto"/>
              <w:jc w:val="left"/>
            </w:pPr>
            <w:r>
              <w:rPr>
                <w:rFonts w:ascii="Sakkal Majalla" w:hAnsi="Sakkal Majalla" w:cs="Sakkal Majalla"/>
                <w:color w:val="000000"/>
                <w:szCs w:val="24"/>
                <w:rtl/>
              </w:rPr>
              <w:t>تطبيق مجموعة المعايير المعتمدة دوليا للتحديث الإحصائي، بما في ذلك، على سبيل المثال لا الحصر، النموذج العام لأنشطة</w:t>
            </w:r>
            <w:r>
              <w:rPr>
                <w:rFonts w:ascii="Sakkal Majalla" w:hAnsi="Sakkal Majalla" w:cs="Sakkal Majalla"/>
                <w:color w:val="000000"/>
                <w:szCs w:val="24"/>
                <w:rtl/>
              </w:rPr>
              <w:t xml:space="preserve"> المنظمات الإحصائية (</w:t>
            </w:r>
            <w:r>
              <w:rPr>
                <w:rFonts w:ascii="Sakkal Majalla" w:hAnsi="Sakkal Majalla" w:cs="Sakkal Majalla"/>
                <w:color w:val="000000"/>
                <w:szCs w:val="24"/>
              </w:rPr>
              <w:t>GAMSO</w:t>
            </w:r>
            <w:r>
              <w:rPr>
                <w:rFonts w:ascii="Sakkal Majalla" w:hAnsi="Sakkal Majalla" w:cs="Sakkal Majalla"/>
                <w:color w:val="000000"/>
                <w:szCs w:val="24"/>
                <w:rtl/>
              </w:rPr>
              <w:t>) والنموذج العام لإجراءات العمل الإحصائية (</w:t>
            </w:r>
            <w:r>
              <w:rPr>
                <w:rFonts w:ascii="Sakkal Majalla" w:hAnsi="Sakkal Majalla" w:cs="Sakkal Majalla"/>
                <w:color w:val="000000"/>
                <w:szCs w:val="24"/>
              </w:rPr>
              <w:t>GSBPM</w:t>
            </w:r>
            <w:r>
              <w:rPr>
                <w:rFonts w:ascii="Sakkal Majalla" w:hAnsi="Sakkal Majalla" w:cs="Sakkal Majalla"/>
                <w:color w:val="000000"/>
                <w:szCs w:val="24"/>
                <w:rtl/>
              </w:rPr>
              <w:t>) والنموذج العام للمعلومات الإحصائية (</w:t>
            </w:r>
            <w:r>
              <w:rPr>
                <w:rFonts w:ascii="Sakkal Majalla" w:hAnsi="Sakkal Majalla" w:cs="Sakkal Majalla"/>
                <w:color w:val="000000"/>
                <w:szCs w:val="24"/>
              </w:rPr>
              <w:t>GSIM</w:t>
            </w:r>
            <w:r>
              <w:rPr>
                <w:rFonts w:ascii="Sakkal Majalla" w:hAnsi="Sakkal Majalla" w:cs="Sakkal Majalla"/>
                <w:color w:val="000000"/>
                <w:szCs w:val="24"/>
                <w:rtl/>
              </w:rPr>
              <w:t>) والهيكل الموحد لإنتاج الإحصاءات (</w:t>
            </w:r>
            <w:r>
              <w:rPr>
                <w:rFonts w:ascii="Sakkal Majalla" w:hAnsi="Sakkal Majalla" w:cs="Sakkal Majalla"/>
                <w:color w:val="000000"/>
                <w:szCs w:val="24"/>
              </w:rPr>
              <w:t>CSPA</w:t>
            </w:r>
            <w:r>
              <w:rPr>
                <w:rFonts w:ascii="Sakkal Majalla" w:hAnsi="Sakkal Majalla" w:cs="Sakkal Majalla"/>
                <w:color w:val="000000"/>
                <w:szCs w:val="24"/>
                <w:rtl/>
              </w:rPr>
              <w:t>).</w:t>
            </w:r>
          </w:p>
          <w:p w14:paraId="629B4535" w14:textId="77777777" w:rsidR="0064448D" w:rsidRDefault="0064448D">
            <w:pPr>
              <w:pStyle w:val="ListParagraph"/>
              <w:bidi/>
              <w:spacing w:before="60" w:line="240" w:lineRule="auto"/>
              <w:ind w:left="360"/>
              <w:jc w:val="left"/>
              <w:rPr>
                <w:rFonts w:ascii="Sakkal Majalla" w:eastAsia="Times New Roman" w:hAnsi="Sakkal Majalla" w:cs="Sakkal Majalla"/>
                <w:color w:val="000000"/>
                <w:sz w:val="16"/>
                <w:szCs w:val="16"/>
                <w:lang w:val="en-GB"/>
              </w:rPr>
            </w:pPr>
          </w:p>
          <w:p w14:paraId="79BAEFF2" w14:textId="77777777" w:rsidR="0064448D" w:rsidRDefault="00260A4E">
            <w:pPr>
              <w:pStyle w:val="ListParagraph"/>
              <w:numPr>
                <w:ilvl w:val="0"/>
                <w:numId w:val="15"/>
              </w:numPr>
              <w:bidi/>
              <w:spacing w:before="60" w:line="240" w:lineRule="auto"/>
              <w:jc w:val="left"/>
            </w:pPr>
            <w:r>
              <w:rPr>
                <w:rFonts w:ascii="Sakkal Majalla" w:hAnsi="Sakkal Majalla" w:cs="Sakkal Majalla"/>
                <w:szCs w:val="24"/>
                <w:rtl/>
              </w:rPr>
              <w:t>تطوير وتنفيذ استراتيجيات لإدراج تكنولوجيات التعلم الآلي والذكاء الاصطناعي في عمليات جمع ومعالجة و</w:t>
            </w:r>
            <w:r>
              <w:rPr>
                <w:rFonts w:ascii="Sakkal Majalla" w:hAnsi="Sakkal Majalla" w:cs="Sakkal Majalla"/>
                <w:szCs w:val="24"/>
                <w:rtl/>
              </w:rPr>
              <w:t>تحليل ونشر البيانات الإحصائية.</w:t>
            </w:r>
          </w:p>
        </w:tc>
        <w:tc>
          <w:tcPr>
            <w:tcW w:w="1824"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1394141F" w14:textId="77777777" w:rsidR="0064448D" w:rsidRDefault="0064448D">
            <w:pPr>
              <w:pStyle w:val="NoSpacing"/>
              <w:bidi/>
              <w:rPr>
                <w:rFonts w:ascii="Sakkal Majalla" w:hAnsi="Sakkal Majalla" w:cs="Sakkal Majalla"/>
                <w:szCs w:val="24"/>
                <w:lang w:val="en-GB"/>
              </w:rPr>
            </w:pPr>
          </w:p>
          <w:p w14:paraId="32D4B0D2" w14:textId="77777777" w:rsidR="0064448D" w:rsidRDefault="0064448D">
            <w:pPr>
              <w:pStyle w:val="NoSpacing"/>
              <w:bidi/>
              <w:rPr>
                <w:rFonts w:ascii="Sakkal Majalla" w:hAnsi="Sakkal Majalla" w:cs="Sakkal Majalla"/>
                <w:sz w:val="20"/>
                <w:szCs w:val="20"/>
                <w:lang w:val="en-GB"/>
              </w:rPr>
            </w:pPr>
          </w:p>
          <w:p w14:paraId="24902DAD" w14:textId="77777777" w:rsidR="0064448D" w:rsidRDefault="00260A4E">
            <w:pPr>
              <w:pStyle w:val="ListParagraph"/>
              <w:numPr>
                <w:ilvl w:val="0"/>
                <w:numId w:val="4"/>
              </w:numPr>
              <w:bidi/>
              <w:spacing w:before="0" w:line="240" w:lineRule="auto"/>
              <w:ind w:left="284" w:hanging="284"/>
              <w:jc w:val="left"/>
            </w:pPr>
            <w:r>
              <w:rPr>
                <w:rFonts w:ascii="Sakkal Majalla" w:hAnsi="Sakkal Majalla" w:cs="Sakkal Majalla"/>
                <w:color w:val="000000"/>
                <w:szCs w:val="24"/>
              </w:rPr>
              <w:t>2026-2030</w:t>
            </w:r>
          </w:p>
          <w:p w14:paraId="4A3500F7" w14:textId="77777777" w:rsidR="0064448D" w:rsidRDefault="00260A4E">
            <w:pPr>
              <w:pStyle w:val="ListParagraph"/>
              <w:bidi/>
              <w:spacing w:before="60" w:line="240" w:lineRule="auto"/>
              <w:ind w:left="0"/>
              <w:jc w:val="left"/>
            </w:pPr>
            <w:r>
              <w:rPr>
                <w:rFonts w:ascii="Sakkal Majalla" w:hAnsi="Sakkal Majalla" w:cs="Sakkal Majalla"/>
                <w:color w:val="000000"/>
                <w:szCs w:val="24"/>
                <w:rtl/>
              </w:rPr>
              <w:t xml:space="preserve">           (مستمر)</w:t>
            </w:r>
          </w:p>
          <w:p w14:paraId="6E72E9A1" w14:textId="77777777" w:rsidR="0064448D" w:rsidRDefault="0064448D">
            <w:pPr>
              <w:pStyle w:val="NoSpacing"/>
              <w:bidi/>
              <w:rPr>
                <w:rFonts w:ascii="Sakkal Majalla" w:hAnsi="Sakkal Majalla" w:cs="Sakkal Majalla"/>
                <w:szCs w:val="24"/>
                <w:lang w:val="en-GB"/>
              </w:rPr>
            </w:pPr>
          </w:p>
          <w:p w14:paraId="4979C6E4" w14:textId="77777777" w:rsidR="0064448D" w:rsidRDefault="0064448D">
            <w:pPr>
              <w:pStyle w:val="NoSpacing"/>
              <w:bidi/>
              <w:rPr>
                <w:rFonts w:ascii="Sakkal Majalla" w:hAnsi="Sakkal Majalla" w:cs="Sakkal Majalla"/>
                <w:szCs w:val="24"/>
                <w:lang w:val="en-GB"/>
              </w:rPr>
            </w:pPr>
          </w:p>
          <w:p w14:paraId="5FCFE6FA" w14:textId="77777777" w:rsidR="0064448D" w:rsidRDefault="0064448D">
            <w:pPr>
              <w:pStyle w:val="NoSpacing"/>
              <w:bidi/>
              <w:rPr>
                <w:rFonts w:ascii="Sakkal Majalla" w:hAnsi="Sakkal Majalla" w:cs="Sakkal Majalla"/>
                <w:sz w:val="22"/>
                <w:lang w:val="en-GB"/>
              </w:rPr>
            </w:pPr>
          </w:p>
          <w:p w14:paraId="45DCEFF8" w14:textId="77777777" w:rsidR="0064448D" w:rsidRDefault="00260A4E">
            <w:pPr>
              <w:pStyle w:val="ListParagraph"/>
              <w:numPr>
                <w:ilvl w:val="0"/>
                <w:numId w:val="4"/>
              </w:numPr>
              <w:bidi/>
              <w:spacing w:before="0" w:line="240" w:lineRule="auto"/>
              <w:ind w:left="284" w:hanging="284"/>
              <w:jc w:val="left"/>
            </w:pPr>
            <w:r>
              <w:rPr>
                <w:rFonts w:ascii="Sakkal Majalla" w:hAnsi="Sakkal Majalla" w:cs="Sakkal Majalla"/>
                <w:color w:val="000000"/>
                <w:szCs w:val="24"/>
              </w:rPr>
              <w:t>2026-2030</w:t>
            </w:r>
          </w:p>
          <w:p w14:paraId="47EECD31" w14:textId="77777777" w:rsidR="0064448D" w:rsidRDefault="00260A4E">
            <w:pPr>
              <w:pStyle w:val="ListParagraph"/>
              <w:bidi/>
              <w:spacing w:before="60" w:line="240" w:lineRule="auto"/>
              <w:ind w:left="0"/>
              <w:jc w:val="left"/>
            </w:pPr>
            <w:r>
              <w:rPr>
                <w:rFonts w:ascii="Sakkal Majalla" w:hAnsi="Sakkal Majalla" w:cs="Sakkal Majalla"/>
                <w:color w:val="000000"/>
                <w:szCs w:val="24"/>
                <w:rtl/>
              </w:rPr>
              <w:t xml:space="preserve">           (مستمر)</w:t>
            </w:r>
          </w:p>
          <w:p w14:paraId="2F42B14F" w14:textId="77777777" w:rsidR="0064448D" w:rsidRDefault="0064448D">
            <w:pPr>
              <w:pStyle w:val="ListParagraph"/>
              <w:bidi/>
              <w:spacing w:before="60" w:line="240" w:lineRule="auto"/>
              <w:ind w:left="0"/>
              <w:jc w:val="left"/>
              <w:rPr>
                <w:rFonts w:ascii="Sakkal Majalla" w:eastAsia="Times New Roman" w:hAnsi="Sakkal Majalla" w:cs="Sakkal Majalla"/>
                <w:color w:val="000000"/>
                <w:szCs w:val="24"/>
                <w:lang w:val="en-GB"/>
              </w:rPr>
            </w:pPr>
          </w:p>
        </w:tc>
        <w:tc>
          <w:tcPr>
            <w:tcW w:w="3683"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2C98FBBE" w14:textId="77777777" w:rsidR="0064448D" w:rsidRDefault="0064448D">
            <w:pPr>
              <w:pStyle w:val="NoSpacing"/>
              <w:bidi/>
              <w:rPr>
                <w:rFonts w:ascii="Sakkal Majalla" w:hAnsi="Sakkal Majalla" w:cs="Sakkal Majalla"/>
                <w:szCs w:val="24"/>
                <w:lang w:val="en-GB"/>
              </w:rPr>
            </w:pPr>
          </w:p>
          <w:p w14:paraId="03FE6BEA" w14:textId="77777777" w:rsidR="0064448D" w:rsidRDefault="0064448D">
            <w:pPr>
              <w:pStyle w:val="NoSpacing"/>
              <w:bidi/>
              <w:rPr>
                <w:rFonts w:ascii="Sakkal Majalla" w:hAnsi="Sakkal Majalla" w:cs="Sakkal Majalla"/>
                <w:sz w:val="20"/>
                <w:szCs w:val="20"/>
                <w:lang w:val="en-GB"/>
              </w:rPr>
            </w:pPr>
          </w:p>
          <w:p w14:paraId="527E92D9" w14:textId="77777777" w:rsidR="0064448D" w:rsidRDefault="00260A4E">
            <w:pPr>
              <w:pStyle w:val="ListParagraph"/>
              <w:numPr>
                <w:ilvl w:val="0"/>
                <w:numId w:val="4"/>
              </w:numPr>
              <w:bidi/>
              <w:spacing w:before="0" w:line="240" w:lineRule="auto"/>
              <w:ind w:left="318" w:hanging="284"/>
              <w:jc w:val="left"/>
            </w:pPr>
            <w:r>
              <w:rPr>
                <w:rFonts w:ascii="Sakkal Majalla" w:hAnsi="Sakkal Majalla" w:cs="Sakkal Majalla"/>
                <w:szCs w:val="24"/>
                <w:rtl/>
              </w:rPr>
              <w:t>عدد الأطر الهيكلية الإحصائية (</w:t>
            </w:r>
            <w:r>
              <w:rPr>
                <w:rFonts w:ascii="Sakkal Majalla" w:hAnsi="Sakkal Majalla" w:cs="Sakkal Majalla"/>
                <w:szCs w:val="24"/>
              </w:rPr>
              <w:t>GAMSO, GSBPM, GSIM, CSPA</w:t>
            </w:r>
            <w:r>
              <w:rPr>
                <w:rFonts w:ascii="Sakkal Majalla" w:hAnsi="Sakkal Majalla" w:cs="Sakkal Majalla"/>
                <w:szCs w:val="24"/>
                <w:rtl/>
              </w:rPr>
              <w:t xml:space="preserve"> أو ما يعادلها) التي يعتمدها أعضاء اللجنة الإحصائية لمنظمة التعاون الإسلامي ولأي درجة تعتمدها.</w:t>
            </w:r>
          </w:p>
          <w:p w14:paraId="5CD47A6D" w14:textId="77777777" w:rsidR="0064448D" w:rsidRDefault="0064448D">
            <w:pPr>
              <w:bidi/>
              <w:spacing w:before="0" w:after="0" w:line="240" w:lineRule="auto"/>
              <w:jc w:val="left"/>
              <w:rPr>
                <w:rFonts w:ascii="Sakkal Majalla" w:hAnsi="Sakkal Majalla" w:cs="Sakkal Majalla"/>
                <w:lang w:val="en-GB"/>
              </w:rPr>
            </w:pPr>
          </w:p>
          <w:p w14:paraId="5E69A181" w14:textId="77777777" w:rsidR="0064448D" w:rsidRDefault="00260A4E">
            <w:pPr>
              <w:pStyle w:val="ListParagraph"/>
              <w:numPr>
                <w:ilvl w:val="0"/>
                <w:numId w:val="4"/>
              </w:numPr>
              <w:bidi/>
              <w:spacing w:before="0" w:line="240" w:lineRule="auto"/>
              <w:ind w:left="318" w:hanging="284"/>
              <w:jc w:val="left"/>
            </w:pPr>
            <w:r>
              <w:rPr>
                <w:rFonts w:ascii="Sakkal Majalla" w:hAnsi="Sakkal Majalla" w:cs="Sakkal Majalla"/>
                <w:szCs w:val="24"/>
                <w:rtl/>
              </w:rPr>
              <w:t xml:space="preserve">عدد </w:t>
            </w:r>
            <w:r>
              <w:rPr>
                <w:rFonts w:ascii="Sakkal Majalla" w:hAnsi="Sakkal Majalla" w:cs="Sakkal Majalla"/>
                <w:szCs w:val="24"/>
                <w:rtl/>
              </w:rPr>
              <w:t>العمليات أو التطبيقات الإحصائية المعززة من خلال إدراج تكنولوجيات التعلم الآلي والذكاء الاصطناعي.</w:t>
            </w:r>
          </w:p>
        </w:tc>
      </w:tr>
      <w:tr w:rsidR="0064448D" w14:paraId="7118E267" w14:textId="77777777">
        <w:tblPrEx>
          <w:tblCellMar>
            <w:top w:w="0" w:type="dxa"/>
            <w:bottom w:w="0" w:type="dxa"/>
          </w:tblCellMar>
        </w:tblPrEx>
        <w:tc>
          <w:tcPr>
            <w:tcW w:w="553" w:type="dxa"/>
            <w:vMerge/>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7B83E703" w14:textId="77777777" w:rsidR="0064448D" w:rsidRDefault="0064448D">
            <w:pPr>
              <w:bidi/>
              <w:spacing w:before="60" w:line="240" w:lineRule="auto"/>
              <w:jc w:val="center"/>
              <w:rPr>
                <w:rFonts w:ascii="Sakkal Majalla" w:eastAsia="Times New Roman" w:hAnsi="Sakkal Majalla" w:cs="Sakkal Majalla"/>
                <w:b/>
                <w:bCs/>
                <w:color w:val="000000"/>
                <w:szCs w:val="24"/>
                <w:lang w:val="en-GB"/>
              </w:rPr>
            </w:pPr>
          </w:p>
        </w:tc>
        <w:tc>
          <w:tcPr>
            <w:tcW w:w="1718" w:type="dxa"/>
            <w:vMerge/>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0E425993" w14:textId="77777777" w:rsidR="0064448D" w:rsidRDefault="0064448D">
            <w:pPr>
              <w:bidi/>
              <w:spacing w:before="60" w:line="240" w:lineRule="auto"/>
              <w:rPr>
                <w:rFonts w:ascii="Sakkal Majalla" w:eastAsia="Times New Roman" w:hAnsi="Sakkal Majalla" w:cs="Sakkal Majalla"/>
                <w:b/>
                <w:bCs/>
                <w:color w:val="000000"/>
                <w:szCs w:val="24"/>
                <w:lang w:val="en-GB"/>
              </w:rPr>
            </w:pPr>
          </w:p>
        </w:tc>
        <w:tc>
          <w:tcPr>
            <w:tcW w:w="2656" w:type="dxa"/>
            <w:vMerge/>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22731D11" w14:textId="77777777" w:rsidR="0064448D" w:rsidRDefault="0064448D">
            <w:pPr>
              <w:bidi/>
              <w:spacing w:before="60" w:line="240" w:lineRule="auto"/>
              <w:rPr>
                <w:rFonts w:ascii="Sakkal Majalla" w:hAnsi="Sakkal Majalla" w:cs="Sakkal Majalla"/>
                <w:color w:val="000000"/>
                <w:szCs w:val="24"/>
                <w:lang w:val="en-GB"/>
              </w:rPr>
            </w:pPr>
          </w:p>
        </w:tc>
        <w:tc>
          <w:tcPr>
            <w:tcW w:w="4588"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352EE5A6" w14:textId="77777777" w:rsidR="0064448D" w:rsidRDefault="00260A4E">
            <w:pPr>
              <w:bidi/>
              <w:spacing w:before="60" w:after="0" w:line="240" w:lineRule="auto"/>
            </w:pPr>
            <w:r>
              <w:rPr>
                <w:rFonts w:ascii="Sakkal Majalla" w:hAnsi="Sakkal Majalla" w:cs="Sakkal Majalla"/>
                <w:color w:val="000000"/>
                <w:szCs w:val="24"/>
                <w:rtl/>
              </w:rPr>
              <w:t>يتوقع من أمانة اللجنة الإحصائية لمنظمة التعاون الإسلامي، بالتعاون مع باقي المؤسسات الدولية و/ أو مؤسسات المنظمة ذات الصلة:</w:t>
            </w:r>
          </w:p>
          <w:p w14:paraId="632CEE4A" w14:textId="77777777" w:rsidR="0064448D" w:rsidRDefault="0064448D">
            <w:pPr>
              <w:bidi/>
              <w:spacing w:before="60" w:after="0" w:line="240" w:lineRule="auto"/>
              <w:rPr>
                <w:rFonts w:ascii="Sakkal Majalla" w:eastAsia="Times New Roman" w:hAnsi="Sakkal Majalla" w:cs="Sakkal Majalla"/>
                <w:color w:val="000000"/>
                <w:sz w:val="6"/>
                <w:szCs w:val="6"/>
                <w:lang w:val="en-GB"/>
              </w:rPr>
            </w:pPr>
          </w:p>
          <w:p w14:paraId="4DBE76AE" w14:textId="77777777" w:rsidR="0064448D" w:rsidRDefault="00260A4E">
            <w:pPr>
              <w:pStyle w:val="ListParagraph"/>
              <w:numPr>
                <w:ilvl w:val="0"/>
                <w:numId w:val="15"/>
              </w:numPr>
              <w:bidi/>
              <w:spacing w:before="0" w:line="240" w:lineRule="auto"/>
              <w:jc w:val="left"/>
            </w:pPr>
            <w:r>
              <w:rPr>
                <w:rFonts w:ascii="Sakkal Majalla" w:hAnsi="Sakkal Majalla" w:cs="Sakkal Majalla"/>
                <w:szCs w:val="24"/>
                <w:rtl/>
              </w:rPr>
              <w:t>تنظيم ندوة عبر الإنترنت عمل حول</w:t>
            </w:r>
            <w:r>
              <w:rPr>
                <w:rFonts w:ascii="Sakkal Majalla" w:hAnsi="Sakkal Majalla" w:cs="Sakkal Majalla"/>
                <w:szCs w:val="24"/>
                <w:rtl/>
              </w:rPr>
              <w:t xml:space="preserve"> تطبيق النماذج العامة للإنتاج والهيكلة الإحصائية المعتمدة دوليا لدعم جهود تحديث النظم الإحصائية الوطنية في منطقة منظمة التعاون الإسلامي.  </w:t>
            </w:r>
          </w:p>
        </w:tc>
        <w:tc>
          <w:tcPr>
            <w:tcW w:w="1824"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1EDBDD56" w14:textId="77777777" w:rsidR="0064448D" w:rsidRDefault="0064448D">
            <w:pPr>
              <w:pStyle w:val="ListParagraph"/>
              <w:bidi/>
              <w:spacing w:before="0" w:after="0" w:line="240" w:lineRule="auto"/>
              <w:ind w:left="0"/>
              <w:jc w:val="left"/>
              <w:rPr>
                <w:rFonts w:ascii="Sakkal Majalla" w:eastAsia="Times New Roman" w:hAnsi="Sakkal Majalla" w:cs="Sakkal Majalla"/>
                <w:color w:val="000000"/>
                <w:szCs w:val="24"/>
                <w:lang w:val="en-GB"/>
              </w:rPr>
            </w:pPr>
          </w:p>
          <w:p w14:paraId="73C6E3D6" w14:textId="77777777" w:rsidR="0064448D" w:rsidRDefault="0064448D">
            <w:pPr>
              <w:pStyle w:val="ListParagraph"/>
              <w:bidi/>
              <w:spacing w:before="0" w:after="120" w:line="240" w:lineRule="auto"/>
              <w:ind w:left="0"/>
              <w:jc w:val="left"/>
              <w:rPr>
                <w:rFonts w:ascii="Sakkal Majalla" w:eastAsia="Times New Roman" w:hAnsi="Sakkal Majalla" w:cs="Sakkal Majalla"/>
                <w:color w:val="000000"/>
                <w:sz w:val="14"/>
                <w:szCs w:val="14"/>
                <w:lang w:val="en-GB"/>
              </w:rPr>
            </w:pPr>
          </w:p>
          <w:p w14:paraId="301F8067" w14:textId="77777777" w:rsidR="0064448D" w:rsidRDefault="00260A4E">
            <w:pPr>
              <w:pStyle w:val="ListParagraph"/>
              <w:numPr>
                <w:ilvl w:val="0"/>
                <w:numId w:val="4"/>
              </w:numPr>
              <w:bidi/>
              <w:spacing w:before="0" w:after="0" w:line="240" w:lineRule="auto"/>
              <w:ind w:left="284" w:hanging="284"/>
              <w:jc w:val="left"/>
            </w:pPr>
            <w:r>
              <w:rPr>
                <w:rFonts w:ascii="Sakkal Majalla" w:hAnsi="Sakkal Majalla" w:cs="Sakkal Majalla"/>
                <w:color w:val="000000"/>
                <w:szCs w:val="24"/>
              </w:rPr>
              <w:t>2027</w:t>
            </w:r>
          </w:p>
        </w:tc>
        <w:tc>
          <w:tcPr>
            <w:tcW w:w="3683"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438DCC67" w14:textId="77777777" w:rsidR="0064448D" w:rsidRDefault="0064448D">
            <w:pPr>
              <w:pStyle w:val="NoSpacing"/>
              <w:bidi/>
              <w:rPr>
                <w:rFonts w:ascii="Sakkal Majalla" w:hAnsi="Sakkal Majalla" w:cs="Sakkal Majalla"/>
                <w:szCs w:val="24"/>
                <w:lang w:val="en-GB"/>
              </w:rPr>
            </w:pPr>
          </w:p>
          <w:p w14:paraId="31E77538" w14:textId="77777777" w:rsidR="0064448D" w:rsidRDefault="0064448D">
            <w:pPr>
              <w:pStyle w:val="NoSpacing"/>
              <w:bidi/>
              <w:rPr>
                <w:rFonts w:ascii="Sakkal Majalla" w:hAnsi="Sakkal Majalla" w:cs="Sakkal Majalla"/>
                <w:szCs w:val="24"/>
                <w:lang w:val="en-GB"/>
              </w:rPr>
            </w:pPr>
          </w:p>
          <w:p w14:paraId="1788AB1B" w14:textId="77777777" w:rsidR="0064448D" w:rsidRDefault="00260A4E">
            <w:pPr>
              <w:pStyle w:val="ListParagraph"/>
              <w:numPr>
                <w:ilvl w:val="0"/>
                <w:numId w:val="15"/>
              </w:numPr>
              <w:bidi/>
              <w:spacing w:before="0" w:after="120" w:line="240" w:lineRule="auto"/>
              <w:ind w:left="318" w:hanging="284"/>
              <w:jc w:val="left"/>
            </w:pPr>
            <w:r>
              <w:rPr>
                <w:rFonts w:ascii="Sakkal Majalla" w:hAnsi="Sakkal Majalla" w:cs="Sakkal Majalla"/>
                <w:szCs w:val="24"/>
                <w:rtl/>
              </w:rPr>
              <w:t>تنظيم ندوة عبر الإنترنت في 2027 حول تطبيق النماذج العامة للإنتاج والهيكلة الإحصائية، مع التركيز بشكل خاص على</w:t>
            </w:r>
            <w:r>
              <w:rPr>
                <w:rFonts w:ascii="Sakkal Majalla" w:hAnsi="Sakkal Majalla" w:cs="Sakkal Majalla"/>
                <w:szCs w:val="24"/>
                <w:rtl/>
              </w:rPr>
              <w:t xml:space="preserve"> النموذج العام لأنشطة المنظمات الإحصائية (</w:t>
            </w:r>
            <w:r>
              <w:rPr>
                <w:rFonts w:ascii="Sakkal Majalla" w:hAnsi="Sakkal Majalla" w:cs="Sakkal Majalla"/>
                <w:szCs w:val="24"/>
              </w:rPr>
              <w:t>GAMSO</w:t>
            </w:r>
            <w:r>
              <w:rPr>
                <w:rFonts w:ascii="Sakkal Majalla" w:hAnsi="Sakkal Majalla" w:cs="Sakkal Majalla"/>
                <w:szCs w:val="24"/>
                <w:rtl/>
              </w:rPr>
              <w:t>) والنموذج العام لإجراءات العمل الإحصائية (</w:t>
            </w:r>
            <w:r>
              <w:rPr>
                <w:rFonts w:ascii="Sakkal Majalla" w:hAnsi="Sakkal Majalla" w:cs="Sakkal Majalla"/>
                <w:szCs w:val="24"/>
              </w:rPr>
              <w:t>GSBPM</w:t>
            </w:r>
            <w:r>
              <w:rPr>
                <w:rFonts w:ascii="Sakkal Majalla" w:hAnsi="Sakkal Majalla" w:cs="Sakkal Majalla"/>
                <w:szCs w:val="24"/>
                <w:rtl/>
              </w:rPr>
              <w:t>) والنموذج العام للمعلومات الإحصائية (</w:t>
            </w:r>
            <w:r>
              <w:rPr>
                <w:rFonts w:ascii="Sakkal Majalla" w:hAnsi="Sakkal Majalla" w:cs="Sakkal Majalla"/>
                <w:szCs w:val="24"/>
              </w:rPr>
              <w:t>GSIM</w:t>
            </w:r>
            <w:r>
              <w:rPr>
                <w:rFonts w:ascii="Sakkal Majalla" w:hAnsi="Sakkal Majalla" w:cs="Sakkal Majalla"/>
                <w:szCs w:val="24"/>
                <w:rtl/>
              </w:rPr>
              <w:t>) والهيكل الموحد لإنتاج الإحصاءات (</w:t>
            </w:r>
            <w:r>
              <w:rPr>
                <w:rFonts w:ascii="Sakkal Majalla" w:hAnsi="Sakkal Majalla" w:cs="Sakkal Majalla"/>
                <w:szCs w:val="24"/>
              </w:rPr>
              <w:t>CSPA</w:t>
            </w:r>
            <w:r>
              <w:rPr>
                <w:rFonts w:ascii="Sakkal Majalla" w:hAnsi="Sakkal Majalla" w:cs="Sakkal Majalla"/>
                <w:szCs w:val="24"/>
                <w:rtl/>
              </w:rPr>
              <w:t>).</w:t>
            </w:r>
          </w:p>
        </w:tc>
      </w:tr>
      <w:tr w:rsidR="0064448D" w14:paraId="1ED50E30" w14:textId="77777777">
        <w:tblPrEx>
          <w:tblCellMar>
            <w:top w:w="0" w:type="dxa"/>
            <w:bottom w:w="0" w:type="dxa"/>
          </w:tblCellMar>
        </w:tblPrEx>
        <w:tc>
          <w:tcPr>
            <w:tcW w:w="553" w:type="dxa"/>
            <w:vMerge w:val="restart"/>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62B28114" w14:textId="77777777" w:rsidR="0064448D" w:rsidRDefault="00260A4E">
            <w:pPr>
              <w:bidi/>
              <w:spacing w:before="60" w:line="240" w:lineRule="auto"/>
              <w:jc w:val="center"/>
            </w:pPr>
            <w:r>
              <w:rPr>
                <w:rFonts w:ascii="Sakkal Majalla" w:hAnsi="Sakkal Majalla" w:cs="Sakkal Majalla"/>
                <w:b/>
                <w:bCs/>
                <w:color w:val="000000"/>
                <w:szCs w:val="24"/>
              </w:rPr>
              <w:t>4</w:t>
            </w:r>
          </w:p>
        </w:tc>
        <w:tc>
          <w:tcPr>
            <w:tcW w:w="1718" w:type="dxa"/>
            <w:vMerge w:val="restart"/>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750EB940" w14:textId="77777777" w:rsidR="0064448D" w:rsidRDefault="00260A4E">
            <w:pPr>
              <w:bidi/>
              <w:spacing w:before="60" w:line="240" w:lineRule="auto"/>
              <w:jc w:val="left"/>
            </w:pPr>
            <w:r>
              <w:rPr>
                <w:rFonts w:ascii="Sakkal Majalla" w:hAnsi="Sakkal Majalla" w:cs="Sakkal Majalla"/>
                <w:b/>
                <w:bCs/>
                <w:color w:val="000000"/>
                <w:szCs w:val="24"/>
                <w:rtl/>
              </w:rPr>
              <w:t>المعايير والتصنيفات الموحدة في مجال الإحصاءات</w:t>
            </w:r>
          </w:p>
        </w:tc>
        <w:tc>
          <w:tcPr>
            <w:tcW w:w="2656"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50E5B60C" w14:textId="77777777" w:rsidR="0064448D" w:rsidRDefault="00260A4E">
            <w:pPr>
              <w:bidi/>
              <w:spacing w:before="60" w:line="240" w:lineRule="auto"/>
              <w:jc w:val="left"/>
            </w:pPr>
            <w:r>
              <w:rPr>
                <w:rFonts w:ascii="Sakkal Majalla" w:hAnsi="Sakkal Majalla" w:cs="Sakkal Majalla"/>
                <w:color w:val="000000"/>
                <w:szCs w:val="24"/>
              </w:rPr>
              <w:t>1.4</w:t>
            </w:r>
            <w:r>
              <w:rPr>
                <w:rFonts w:ascii="Sakkal Majalla" w:hAnsi="Sakkal Majalla" w:cs="Sakkal Majalla"/>
                <w:color w:val="000000"/>
                <w:szCs w:val="24"/>
                <w:rtl/>
              </w:rPr>
              <w:t xml:space="preserve">. تعزيز عملية مواءمة </w:t>
            </w:r>
            <w:r>
              <w:rPr>
                <w:rFonts w:ascii="Sakkal Majalla" w:hAnsi="Sakkal Majalla" w:cs="Sakkal Majalla"/>
                <w:color w:val="000000"/>
                <w:szCs w:val="24"/>
                <w:rtl/>
              </w:rPr>
              <w:t>المفاهيم والتصنيفات والمنهجيات المستخدمة في أداء الأنشطة الإحصائية في البلدان الأعضاء في منظمة التعاون الإسلامي، وذلك لتعزيز التناغم في النظم الإحصائية.</w:t>
            </w:r>
          </w:p>
        </w:tc>
        <w:tc>
          <w:tcPr>
            <w:tcW w:w="4588"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1785D67C" w14:textId="77777777" w:rsidR="0064448D" w:rsidRDefault="00260A4E">
            <w:pPr>
              <w:pStyle w:val="ListParagraph"/>
              <w:bidi/>
              <w:spacing w:before="60" w:line="240" w:lineRule="auto"/>
              <w:ind w:left="0"/>
            </w:pPr>
            <w:r>
              <w:rPr>
                <w:rFonts w:ascii="Sakkal Majalla" w:hAnsi="Sakkal Majalla" w:cs="Sakkal Majalla"/>
                <w:color w:val="000000"/>
                <w:szCs w:val="24"/>
                <w:rtl/>
              </w:rPr>
              <w:t>يتوقع من أعضاء اللجنة الإحصائية لمنظمة التعاون الإسلامي:</w:t>
            </w:r>
          </w:p>
          <w:p w14:paraId="04820AA6" w14:textId="77777777" w:rsidR="0064448D" w:rsidRDefault="00260A4E">
            <w:pPr>
              <w:pStyle w:val="ListParagraph"/>
              <w:numPr>
                <w:ilvl w:val="0"/>
                <w:numId w:val="16"/>
              </w:numPr>
              <w:bidi/>
              <w:spacing w:before="60" w:line="240" w:lineRule="auto"/>
              <w:ind w:left="284" w:hanging="284"/>
              <w:jc w:val="left"/>
            </w:pPr>
            <w:r>
              <w:rPr>
                <w:rFonts w:ascii="Sakkal Majalla" w:hAnsi="Sakkal Majalla" w:cs="Sakkal Majalla"/>
                <w:color w:val="000000"/>
                <w:szCs w:val="24"/>
                <w:rtl/>
              </w:rPr>
              <w:t>توحيد المفاهيم والتصنيفات والمنهجيات الإحصائية</w:t>
            </w:r>
            <w:r>
              <w:rPr>
                <w:rFonts w:ascii="Sakkal Majalla" w:hAnsi="Sakkal Majalla" w:cs="Sakkal Majalla"/>
                <w:color w:val="000000"/>
                <w:szCs w:val="24"/>
                <w:rtl/>
              </w:rPr>
              <w:t xml:space="preserve"> المعتمدة في النظم الإحصائية الوطنية لتكون متوافقة مع المعايير والقواعد الإحصائية المقبولة دوليا.</w:t>
            </w:r>
          </w:p>
          <w:p w14:paraId="0BDF2D3E" w14:textId="77777777" w:rsidR="0064448D" w:rsidRDefault="0064448D">
            <w:pPr>
              <w:pStyle w:val="ListParagraph"/>
              <w:bidi/>
              <w:spacing w:before="60" w:line="240" w:lineRule="auto"/>
              <w:ind w:left="284"/>
              <w:rPr>
                <w:rFonts w:ascii="Sakkal Majalla" w:eastAsia="Times New Roman" w:hAnsi="Sakkal Majalla" w:cs="Sakkal Majalla"/>
                <w:color w:val="000000"/>
                <w:szCs w:val="24"/>
                <w:lang w:val="en-GB"/>
              </w:rPr>
            </w:pPr>
          </w:p>
          <w:p w14:paraId="0BD75A13" w14:textId="77777777" w:rsidR="0064448D" w:rsidRDefault="00260A4E">
            <w:pPr>
              <w:pStyle w:val="ListParagraph"/>
              <w:numPr>
                <w:ilvl w:val="0"/>
                <w:numId w:val="16"/>
              </w:numPr>
              <w:bidi/>
              <w:spacing w:before="60" w:line="240" w:lineRule="auto"/>
              <w:ind w:left="284" w:hanging="284"/>
              <w:jc w:val="left"/>
            </w:pPr>
            <w:r>
              <w:rPr>
                <w:rFonts w:ascii="Sakkal Majalla" w:hAnsi="Sakkal Majalla" w:cs="Sakkal Majalla"/>
                <w:color w:val="000000"/>
                <w:szCs w:val="24"/>
                <w:rtl/>
              </w:rPr>
              <w:t>إحداث مستودع إلكتروني جامع يستضيف المعايير والقواعد الإحصائية المعمول بها دوليا ذات الصلة لتسترشد به مختلف مكونات النظم الإحصائية الوطنية بهدف تنسيق المفاهيم</w:t>
            </w:r>
            <w:r>
              <w:rPr>
                <w:rFonts w:ascii="Sakkal Majalla" w:hAnsi="Sakkal Majalla" w:cs="Sakkal Majalla"/>
                <w:color w:val="000000"/>
                <w:szCs w:val="24"/>
                <w:rtl/>
              </w:rPr>
              <w:t xml:space="preserve"> والتصنيفات والمنهجيات المعتمدة في أداء الأنشطة الإحصائية.</w:t>
            </w:r>
          </w:p>
          <w:p w14:paraId="5FA7475E" w14:textId="77777777" w:rsidR="0064448D" w:rsidRDefault="0064448D">
            <w:pPr>
              <w:pStyle w:val="ListParagraph"/>
              <w:bidi/>
              <w:spacing w:before="60" w:line="240" w:lineRule="auto"/>
              <w:ind w:left="284"/>
              <w:rPr>
                <w:rFonts w:ascii="Sakkal Majalla" w:eastAsia="Times New Roman" w:hAnsi="Sakkal Majalla" w:cs="Sakkal Majalla"/>
                <w:color w:val="000000"/>
                <w:szCs w:val="24"/>
                <w:lang w:val="en-GB"/>
              </w:rPr>
            </w:pPr>
          </w:p>
          <w:p w14:paraId="2F69D164" w14:textId="77777777" w:rsidR="0064448D" w:rsidRDefault="00260A4E">
            <w:pPr>
              <w:pStyle w:val="ListParagraph"/>
              <w:numPr>
                <w:ilvl w:val="0"/>
                <w:numId w:val="16"/>
              </w:numPr>
              <w:bidi/>
              <w:spacing w:before="60" w:line="240" w:lineRule="auto"/>
              <w:ind w:left="284" w:hanging="284"/>
              <w:jc w:val="left"/>
            </w:pPr>
            <w:r>
              <w:rPr>
                <w:rFonts w:ascii="Sakkal Majalla" w:hAnsi="Sakkal Majalla" w:cs="Sakkal Majalla"/>
                <w:color w:val="000000"/>
                <w:szCs w:val="24"/>
                <w:rtl/>
              </w:rPr>
              <w:t>الحرص على ملكية الدولة لبرامج المسح الاجتماعي والاقتصادي المدعومة دوليا من أجل إنتاج ونشر بيانات قابلة للمقارنة دوليا.</w:t>
            </w:r>
          </w:p>
        </w:tc>
        <w:tc>
          <w:tcPr>
            <w:tcW w:w="1824"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0992C6EB" w14:textId="77777777" w:rsidR="0064448D" w:rsidRDefault="0064448D">
            <w:pPr>
              <w:pStyle w:val="ListParagraph"/>
              <w:bidi/>
              <w:spacing w:before="60" w:line="240" w:lineRule="auto"/>
              <w:ind w:left="0"/>
              <w:rPr>
                <w:rFonts w:ascii="Sakkal Majalla" w:eastAsia="Times New Roman" w:hAnsi="Sakkal Majalla" w:cs="Sakkal Majalla"/>
                <w:color w:val="000000"/>
                <w:szCs w:val="24"/>
                <w:lang w:val="en-GB"/>
              </w:rPr>
            </w:pPr>
          </w:p>
          <w:p w14:paraId="5EE5D3D3" w14:textId="77777777" w:rsidR="0064448D" w:rsidRDefault="00260A4E">
            <w:pPr>
              <w:pStyle w:val="ListParagraph"/>
              <w:numPr>
                <w:ilvl w:val="0"/>
                <w:numId w:val="4"/>
              </w:numPr>
              <w:bidi/>
              <w:spacing w:before="60" w:line="240" w:lineRule="auto"/>
              <w:ind w:left="284" w:hanging="284"/>
              <w:jc w:val="left"/>
            </w:pPr>
            <w:r>
              <w:rPr>
                <w:rFonts w:ascii="Sakkal Majalla" w:hAnsi="Sakkal Majalla" w:cs="Sakkal Majalla"/>
                <w:color w:val="000000"/>
                <w:szCs w:val="24"/>
              </w:rPr>
              <w:t>2026-2030</w:t>
            </w:r>
          </w:p>
          <w:p w14:paraId="31FC372B" w14:textId="77777777" w:rsidR="0064448D" w:rsidRDefault="00260A4E">
            <w:pPr>
              <w:pStyle w:val="ListParagraph"/>
              <w:bidi/>
              <w:spacing w:before="60" w:line="240" w:lineRule="auto"/>
              <w:ind w:left="0"/>
              <w:jc w:val="left"/>
            </w:pPr>
            <w:r>
              <w:rPr>
                <w:rFonts w:ascii="Sakkal Majalla" w:hAnsi="Sakkal Majalla" w:cs="Sakkal Majalla"/>
                <w:color w:val="000000"/>
                <w:szCs w:val="24"/>
                <w:rtl/>
              </w:rPr>
              <w:t xml:space="preserve">            (مستمر)</w:t>
            </w:r>
          </w:p>
          <w:p w14:paraId="33DD4D94" w14:textId="77777777" w:rsidR="0064448D" w:rsidRDefault="0064448D">
            <w:pPr>
              <w:pStyle w:val="ListParagraph"/>
              <w:bidi/>
              <w:spacing w:before="60" w:line="240" w:lineRule="auto"/>
              <w:ind w:left="0"/>
              <w:rPr>
                <w:rFonts w:ascii="Sakkal Majalla" w:eastAsia="Times New Roman" w:hAnsi="Sakkal Majalla" w:cs="Sakkal Majalla"/>
                <w:color w:val="000000"/>
                <w:szCs w:val="24"/>
                <w:lang w:val="en-GB"/>
              </w:rPr>
            </w:pPr>
          </w:p>
          <w:p w14:paraId="4BF60241" w14:textId="77777777" w:rsidR="0064448D" w:rsidRDefault="0064448D">
            <w:pPr>
              <w:pStyle w:val="ListParagraph"/>
              <w:bidi/>
              <w:spacing w:before="60" w:line="240" w:lineRule="auto"/>
              <w:ind w:left="0"/>
              <w:rPr>
                <w:rFonts w:ascii="Sakkal Majalla" w:eastAsia="Times New Roman" w:hAnsi="Sakkal Majalla" w:cs="Sakkal Majalla"/>
                <w:color w:val="000000"/>
                <w:szCs w:val="24"/>
                <w:lang w:val="en-GB"/>
              </w:rPr>
            </w:pPr>
          </w:p>
          <w:p w14:paraId="37C14923" w14:textId="77777777" w:rsidR="0064448D" w:rsidRDefault="0064448D">
            <w:pPr>
              <w:pStyle w:val="ListParagraph"/>
              <w:bidi/>
              <w:spacing w:before="60" w:line="240" w:lineRule="auto"/>
              <w:ind w:left="0"/>
              <w:rPr>
                <w:rFonts w:ascii="Sakkal Majalla" w:eastAsia="Times New Roman" w:hAnsi="Sakkal Majalla" w:cs="Sakkal Majalla"/>
                <w:color w:val="000000"/>
                <w:szCs w:val="24"/>
                <w:lang w:val="en-GB"/>
              </w:rPr>
            </w:pPr>
          </w:p>
          <w:p w14:paraId="0D1F8F2C" w14:textId="77777777" w:rsidR="0064448D" w:rsidRDefault="0064448D">
            <w:pPr>
              <w:pStyle w:val="ListParagraph"/>
              <w:bidi/>
              <w:spacing w:before="60" w:line="240" w:lineRule="auto"/>
              <w:ind w:left="0"/>
              <w:rPr>
                <w:rFonts w:ascii="Sakkal Majalla" w:eastAsia="Times New Roman" w:hAnsi="Sakkal Majalla" w:cs="Sakkal Majalla"/>
                <w:color w:val="000000"/>
                <w:sz w:val="2"/>
                <w:szCs w:val="2"/>
                <w:lang w:val="en-GB"/>
              </w:rPr>
            </w:pPr>
          </w:p>
          <w:p w14:paraId="0EC43B17" w14:textId="77777777" w:rsidR="0064448D" w:rsidRDefault="00260A4E">
            <w:pPr>
              <w:pStyle w:val="ListParagraph"/>
              <w:numPr>
                <w:ilvl w:val="0"/>
                <w:numId w:val="4"/>
              </w:numPr>
              <w:bidi/>
              <w:spacing w:before="60" w:line="240" w:lineRule="auto"/>
              <w:ind w:left="284" w:hanging="284"/>
              <w:jc w:val="left"/>
            </w:pPr>
            <w:r>
              <w:rPr>
                <w:rFonts w:ascii="Sakkal Majalla" w:hAnsi="Sakkal Majalla" w:cs="Sakkal Majalla"/>
                <w:color w:val="000000"/>
                <w:szCs w:val="24"/>
              </w:rPr>
              <w:t>2026-2030</w:t>
            </w:r>
          </w:p>
          <w:p w14:paraId="191BAC5D" w14:textId="77777777" w:rsidR="0064448D" w:rsidRDefault="00260A4E">
            <w:pPr>
              <w:pStyle w:val="ListParagraph"/>
              <w:bidi/>
              <w:spacing w:before="60" w:line="240" w:lineRule="auto"/>
              <w:ind w:left="0"/>
              <w:jc w:val="left"/>
            </w:pPr>
            <w:r>
              <w:rPr>
                <w:rFonts w:ascii="Sakkal Majalla" w:hAnsi="Sakkal Majalla" w:cs="Sakkal Majalla"/>
                <w:color w:val="000000"/>
                <w:szCs w:val="24"/>
                <w:rtl/>
              </w:rPr>
              <w:t xml:space="preserve">           (مستمر)</w:t>
            </w:r>
          </w:p>
          <w:p w14:paraId="55B01871" w14:textId="77777777" w:rsidR="0064448D" w:rsidRDefault="0064448D">
            <w:pPr>
              <w:pStyle w:val="ListParagraph"/>
              <w:bidi/>
              <w:spacing w:before="60" w:line="240" w:lineRule="auto"/>
              <w:ind w:left="0"/>
              <w:rPr>
                <w:rFonts w:ascii="Sakkal Majalla" w:eastAsia="Times New Roman" w:hAnsi="Sakkal Majalla" w:cs="Sakkal Majalla"/>
                <w:color w:val="000000"/>
                <w:szCs w:val="24"/>
                <w:lang w:val="en-GB"/>
              </w:rPr>
            </w:pPr>
          </w:p>
          <w:p w14:paraId="5FA68AC7" w14:textId="77777777" w:rsidR="0064448D" w:rsidRDefault="0064448D">
            <w:pPr>
              <w:pStyle w:val="ListParagraph"/>
              <w:bidi/>
              <w:spacing w:before="60" w:line="240" w:lineRule="auto"/>
              <w:ind w:left="0"/>
              <w:rPr>
                <w:rFonts w:ascii="Sakkal Majalla" w:eastAsia="Times New Roman" w:hAnsi="Sakkal Majalla" w:cs="Sakkal Majalla"/>
                <w:color w:val="000000"/>
                <w:szCs w:val="24"/>
                <w:lang w:val="en-GB"/>
              </w:rPr>
            </w:pPr>
          </w:p>
          <w:p w14:paraId="1326EB6F" w14:textId="77777777" w:rsidR="0064448D" w:rsidRDefault="0064448D">
            <w:pPr>
              <w:pStyle w:val="ListParagraph"/>
              <w:bidi/>
              <w:spacing w:before="60" w:line="240" w:lineRule="auto"/>
              <w:ind w:left="0"/>
              <w:rPr>
                <w:rFonts w:ascii="Sakkal Majalla" w:eastAsia="Times New Roman" w:hAnsi="Sakkal Majalla" w:cs="Sakkal Majalla"/>
                <w:color w:val="000000"/>
                <w:szCs w:val="24"/>
                <w:lang w:val="en-GB"/>
              </w:rPr>
            </w:pPr>
          </w:p>
          <w:p w14:paraId="5722AD75" w14:textId="77777777" w:rsidR="0064448D" w:rsidRDefault="00260A4E">
            <w:pPr>
              <w:pStyle w:val="ListParagraph"/>
              <w:numPr>
                <w:ilvl w:val="0"/>
                <w:numId w:val="4"/>
              </w:numPr>
              <w:bidi/>
              <w:spacing w:before="60" w:line="240" w:lineRule="auto"/>
              <w:ind w:left="284" w:hanging="284"/>
              <w:jc w:val="left"/>
            </w:pPr>
            <w:r>
              <w:rPr>
                <w:rFonts w:ascii="Sakkal Majalla" w:hAnsi="Sakkal Majalla" w:cs="Sakkal Majalla"/>
                <w:color w:val="000000"/>
                <w:szCs w:val="24"/>
              </w:rPr>
              <w:t>2026-2030</w:t>
            </w:r>
          </w:p>
          <w:p w14:paraId="68653AD1" w14:textId="77777777" w:rsidR="0064448D" w:rsidRDefault="00260A4E">
            <w:pPr>
              <w:pStyle w:val="ListParagraph"/>
              <w:bidi/>
              <w:spacing w:before="60" w:line="240" w:lineRule="auto"/>
              <w:ind w:left="0"/>
              <w:jc w:val="left"/>
            </w:pPr>
            <w:r>
              <w:rPr>
                <w:rFonts w:ascii="Sakkal Majalla" w:hAnsi="Sakkal Majalla" w:cs="Sakkal Majalla"/>
                <w:color w:val="000000"/>
                <w:szCs w:val="24"/>
                <w:rtl/>
              </w:rPr>
              <w:t xml:space="preserve">           (مستمر)</w:t>
            </w:r>
          </w:p>
          <w:p w14:paraId="0E8E518D" w14:textId="77777777" w:rsidR="0064448D" w:rsidRDefault="0064448D">
            <w:pPr>
              <w:pStyle w:val="ListParagraph"/>
              <w:bidi/>
              <w:spacing w:before="60" w:line="240" w:lineRule="auto"/>
              <w:ind w:left="0"/>
              <w:rPr>
                <w:rFonts w:ascii="Sakkal Majalla" w:eastAsia="Times New Roman" w:hAnsi="Sakkal Majalla" w:cs="Sakkal Majalla"/>
                <w:color w:val="000000"/>
                <w:szCs w:val="24"/>
                <w:lang w:val="en-GB"/>
              </w:rPr>
            </w:pPr>
          </w:p>
        </w:tc>
        <w:tc>
          <w:tcPr>
            <w:tcW w:w="3683"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04DB37BD" w14:textId="77777777" w:rsidR="0064448D" w:rsidRDefault="0064448D">
            <w:pPr>
              <w:pStyle w:val="ListParagraph"/>
              <w:bidi/>
              <w:spacing w:before="60" w:line="240" w:lineRule="auto"/>
              <w:ind w:left="0"/>
              <w:rPr>
                <w:rFonts w:ascii="Sakkal Majalla" w:eastAsia="Times New Roman" w:hAnsi="Sakkal Majalla" w:cs="Sakkal Majalla"/>
                <w:color w:val="000000"/>
                <w:szCs w:val="24"/>
                <w:lang w:val="en-GB"/>
              </w:rPr>
            </w:pPr>
          </w:p>
          <w:p w14:paraId="68F5F2E6" w14:textId="77777777" w:rsidR="0064448D" w:rsidRDefault="00260A4E">
            <w:pPr>
              <w:pStyle w:val="ListParagraph"/>
              <w:numPr>
                <w:ilvl w:val="0"/>
                <w:numId w:val="4"/>
              </w:numPr>
              <w:bidi/>
              <w:spacing w:before="60" w:line="240" w:lineRule="auto"/>
              <w:ind w:left="318" w:hanging="284"/>
              <w:jc w:val="left"/>
            </w:pPr>
            <w:r>
              <w:rPr>
                <w:rFonts w:ascii="Sakkal Majalla" w:hAnsi="Sakkal Majalla" w:cs="Sakkal Majalla"/>
                <w:color w:val="000000"/>
                <w:szCs w:val="24"/>
                <w:rtl/>
              </w:rPr>
              <w:t>عدد الدلائل التي يسترشد بها مجمعو الإحصاءات الموائمة للمفاهيم والتصنيفات والمنهجيات الإحصائية على الصعيد الوطني مع المواصفات والمعايير المعمول بها على الصعيد الدولي.</w:t>
            </w:r>
          </w:p>
          <w:p w14:paraId="3E7445F6" w14:textId="77777777" w:rsidR="0064448D" w:rsidRDefault="0064448D">
            <w:pPr>
              <w:pStyle w:val="ListParagraph"/>
              <w:bidi/>
              <w:spacing w:before="60" w:line="240" w:lineRule="auto"/>
              <w:ind w:left="318"/>
              <w:jc w:val="left"/>
              <w:rPr>
                <w:rFonts w:ascii="Sakkal Majalla" w:eastAsia="Times New Roman" w:hAnsi="Sakkal Majalla" w:cs="Sakkal Majalla"/>
                <w:color w:val="000000"/>
                <w:szCs w:val="24"/>
                <w:lang w:val="en-GB"/>
              </w:rPr>
            </w:pPr>
          </w:p>
          <w:p w14:paraId="0DACB122" w14:textId="77777777" w:rsidR="0064448D" w:rsidRDefault="00260A4E">
            <w:pPr>
              <w:pStyle w:val="ListParagraph"/>
              <w:numPr>
                <w:ilvl w:val="0"/>
                <w:numId w:val="17"/>
              </w:numPr>
              <w:bidi/>
              <w:spacing w:before="60" w:line="240" w:lineRule="auto"/>
              <w:ind w:left="316" w:hanging="284"/>
              <w:jc w:val="left"/>
            </w:pPr>
            <w:r>
              <w:rPr>
                <w:rFonts w:ascii="Sakkal Majalla" w:hAnsi="Sakkal Majalla" w:cs="Sakkal Majalla"/>
                <w:color w:val="000000"/>
                <w:spacing w:val="-2"/>
                <w:szCs w:val="24"/>
                <w:rtl/>
              </w:rPr>
              <w:t xml:space="preserve">تواجد مستودع (أو مستودعات) على شبكة الإنترنت يستضيف المواصفات </w:t>
            </w:r>
            <w:r>
              <w:rPr>
                <w:rFonts w:ascii="Sakkal Majalla" w:hAnsi="Sakkal Majalla" w:cs="Sakkal Majalla"/>
                <w:color w:val="000000"/>
                <w:spacing w:val="-2"/>
                <w:szCs w:val="24"/>
                <w:rtl/>
              </w:rPr>
              <w:t>والمعايير ذات الصلة المعمول بها دوليا في النظم الإحصائية الوطنية للبدان الأعضاء في منظمة التعاون الإسلامي.</w:t>
            </w:r>
          </w:p>
          <w:p w14:paraId="351412C2" w14:textId="77777777" w:rsidR="0064448D" w:rsidRDefault="0064448D">
            <w:pPr>
              <w:pStyle w:val="ListParagraph"/>
              <w:bidi/>
              <w:spacing w:before="60" w:line="240" w:lineRule="auto"/>
              <w:ind w:left="316"/>
              <w:jc w:val="left"/>
              <w:rPr>
                <w:rFonts w:ascii="Sakkal Majalla" w:eastAsia="Times New Roman" w:hAnsi="Sakkal Majalla" w:cs="Sakkal Majalla"/>
                <w:color w:val="000000"/>
                <w:szCs w:val="24"/>
                <w:lang w:val="en-GB"/>
              </w:rPr>
            </w:pPr>
          </w:p>
          <w:p w14:paraId="5E207929" w14:textId="77777777" w:rsidR="0064448D" w:rsidRDefault="00260A4E">
            <w:pPr>
              <w:pStyle w:val="ListParagraph"/>
              <w:numPr>
                <w:ilvl w:val="0"/>
                <w:numId w:val="17"/>
              </w:numPr>
              <w:bidi/>
              <w:spacing w:before="60" w:line="240" w:lineRule="auto"/>
              <w:ind w:left="316" w:hanging="284"/>
              <w:jc w:val="left"/>
            </w:pPr>
            <w:r>
              <w:rPr>
                <w:rFonts w:ascii="Sakkal Majalla" w:hAnsi="Sakkal Majalla" w:cs="Sakkal Majalla"/>
                <w:color w:val="000000"/>
                <w:szCs w:val="24"/>
                <w:rtl/>
              </w:rPr>
              <w:t>مستوى مشاركة أعضاء اللجنة الإحصائية لمنظمة التعاون الإسلامي في القرارات الرئيسية (الحاجة والمستوى والنطاق) بشأن برامج المسح الدولية.</w:t>
            </w:r>
          </w:p>
        </w:tc>
      </w:tr>
      <w:tr w:rsidR="0064448D" w14:paraId="340D3CF5" w14:textId="77777777">
        <w:tblPrEx>
          <w:tblCellMar>
            <w:top w:w="0" w:type="dxa"/>
            <w:bottom w:w="0" w:type="dxa"/>
          </w:tblCellMar>
        </w:tblPrEx>
        <w:tc>
          <w:tcPr>
            <w:tcW w:w="553" w:type="dxa"/>
            <w:vMerge/>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6E8DF750" w14:textId="77777777" w:rsidR="0064448D" w:rsidRDefault="0064448D">
            <w:pPr>
              <w:bidi/>
              <w:spacing w:before="60" w:line="240" w:lineRule="auto"/>
              <w:jc w:val="center"/>
              <w:rPr>
                <w:rFonts w:ascii="Sakkal Majalla" w:eastAsia="Times New Roman" w:hAnsi="Sakkal Majalla" w:cs="Sakkal Majalla"/>
                <w:b/>
                <w:bCs/>
                <w:color w:val="000000"/>
                <w:szCs w:val="24"/>
                <w:lang w:val="en-GB"/>
              </w:rPr>
            </w:pPr>
          </w:p>
        </w:tc>
        <w:tc>
          <w:tcPr>
            <w:tcW w:w="1718" w:type="dxa"/>
            <w:vMerge/>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5755BAE3" w14:textId="77777777" w:rsidR="0064448D" w:rsidRDefault="0064448D">
            <w:pPr>
              <w:bidi/>
              <w:spacing w:before="60" w:line="240" w:lineRule="auto"/>
              <w:rPr>
                <w:rFonts w:ascii="Sakkal Majalla" w:eastAsia="Times New Roman" w:hAnsi="Sakkal Majalla" w:cs="Sakkal Majalla"/>
                <w:b/>
                <w:bCs/>
                <w:color w:val="000000"/>
                <w:szCs w:val="24"/>
                <w:lang w:val="en-GB"/>
              </w:rPr>
            </w:pPr>
          </w:p>
        </w:tc>
        <w:tc>
          <w:tcPr>
            <w:tcW w:w="2656" w:type="dxa"/>
            <w:vMerge w:val="restart"/>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0EEF7600" w14:textId="77777777" w:rsidR="0064448D" w:rsidRDefault="00260A4E">
            <w:pPr>
              <w:bidi/>
              <w:spacing w:before="60" w:line="240" w:lineRule="auto"/>
              <w:jc w:val="left"/>
              <w:rPr>
                <w:rFonts w:ascii="Sakkal Majalla" w:hAnsi="Sakkal Majalla" w:cs="Sakkal Majalla"/>
                <w:color w:val="000000"/>
                <w:szCs w:val="24"/>
              </w:rPr>
            </w:pPr>
            <w:r>
              <w:rPr>
                <w:rFonts w:ascii="Sakkal Majalla" w:hAnsi="Sakkal Majalla" w:cs="Sakkal Majalla"/>
                <w:color w:val="000000"/>
                <w:szCs w:val="24"/>
              </w:rPr>
              <w:t>2.4</w:t>
            </w:r>
            <w:r>
              <w:rPr>
                <w:rFonts w:ascii="Sakkal Majalla" w:hAnsi="Sakkal Majalla" w:cs="Sakkal Majalla"/>
                <w:color w:val="000000"/>
                <w:szCs w:val="24"/>
                <w:rtl/>
              </w:rPr>
              <w:t xml:space="preserve">. السعي </w:t>
            </w:r>
            <w:r>
              <w:rPr>
                <w:rFonts w:ascii="Sakkal Majalla" w:hAnsi="Sakkal Majalla" w:cs="Sakkal Majalla"/>
                <w:color w:val="000000"/>
                <w:szCs w:val="24"/>
                <w:rtl/>
              </w:rPr>
              <w:t>إلى تطوير منهجيات مشتركة لمؤشرات إحصائية مختارة خاصة بالدول الأعضاء في منظمة التعاون الإسلامي.</w:t>
            </w:r>
          </w:p>
        </w:tc>
        <w:tc>
          <w:tcPr>
            <w:tcW w:w="4588"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138EA82F" w14:textId="77777777" w:rsidR="0064448D" w:rsidRDefault="00260A4E">
            <w:pPr>
              <w:pStyle w:val="ListParagraph"/>
              <w:bidi/>
              <w:spacing w:before="60" w:line="240" w:lineRule="auto"/>
              <w:ind w:left="0"/>
            </w:pPr>
            <w:r>
              <w:rPr>
                <w:rFonts w:ascii="Sakkal Majalla" w:hAnsi="Sakkal Majalla" w:cs="Sakkal Majalla"/>
                <w:color w:val="000000"/>
                <w:szCs w:val="24"/>
                <w:rtl/>
              </w:rPr>
              <w:t>يتوقع من أعضاء اللجنة الإحصائية لمنظمة التعاون الإسلامي:</w:t>
            </w:r>
          </w:p>
          <w:p w14:paraId="62D6BFCE" w14:textId="77777777" w:rsidR="0064448D" w:rsidRDefault="0064448D">
            <w:pPr>
              <w:pStyle w:val="ListParagraph"/>
              <w:bidi/>
              <w:spacing w:before="60" w:line="240" w:lineRule="auto"/>
              <w:ind w:left="284"/>
              <w:jc w:val="left"/>
              <w:rPr>
                <w:rFonts w:ascii="Sakkal Majalla" w:eastAsia="Times New Roman" w:hAnsi="Sakkal Majalla" w:cs="Sakkal Majalla"/>
                <w:color w:val="000000"/>
                <w:sz w:val="14"/>
                <w:szCs w:val="14"/>
                <w:lang w:val="en-GB"/>
              </w:rPr>
            </w:pPr>
          </w:p>
          <w:p w14:paraId="63892C88" w14:textId="77777777" w:rsidR="0064448D" w:rsidRDefault="00260A4E">
            <w:pPr>
              <w:pStyle w:val="ListParagraph"/>
              <w:numPr>
                <w:ilvl w:val="0"/>
                <w:numId w:val="10"/>
              </w:numPr>
              <w:bidi/>
              <w:spacing w:before="60" w:line="240" w:lineRule="auto"/>
              <w:ind w:left="284" w:hanging="284"/>
              <w:jc w:val="left"/>
            </w:pPr>
            <w:r>
              <w:rPr>
                <w:rFonts w:ascii="Sakkal Majalla" w:hAnsi="Sakkal Majalla" w:cs="Sakkal Majalla"/>
                <w:color w:val="000000"/>
                <w:szCs w:val="24"/>
                <w:rtl/>
              </w:rPr>
              <w:t>تشجيع مكونات نظمها الإحصائية الوطنية على تبني منهجية المؤشرات المالية الإسلامية الاحترازية والهيكلية (</w:t>
            </w:r>
            <w:r>
              <w:rPr>
                <w:rFonts w:ascii="Sakkal Majalla" w:hAnsi="Sakkal Majalla" w:cs="Sakkal Majalla"/>
                <w:color w:val="000000"/>
                <w:szCs w:val="24"/>
              </w:rPr>
              <w:t>PSIFIs</w:t>
            </w:r>
            <w:r>
              <w:rPr>
                <w:rFonts w:ascii="Sakkal Majalla" w:hAnsi="Sakkal Majalla" w:cs="Sakkal Majalla"/>
                <w:color w:val="000000"/>
                <w:szCs w:val="24"/>
                <w:rtl/>
              </w:rPr>
              <w:t>) حتى تكون قادرة على تقديم بيانات قابلة للمقارنة بخصوص قطاع الخدمات المالية الإسلامية، إن وجدت في هذه البلدان.</w:t>
            </w:r>
          </w:p>
          <w:p w14:paraId="207E506C" w14:textId="77777777" w:rsidR="0064448D" w:rsidRDefault="0064448D">
            <w:pPr>
              <w:pStyle w:val="ListParagraph"/>
              <w:bidi/>
              <w:spacing w:before="60" w:line="240" w:lineRule="auto"/>
              <w:ind w:left="284"/>
              <w:jc w:val="left"/>
              <w:rPr>
                <w:rFonts w:ascii="Sakkal Majalla" w:eastAsia="Times New Roman" w:hAnsi="Sakkal Majalla" w:cs="Sakkal Majalla"/>
                <w:color w:val="000000"/>
                <w:sz w:val="12"/>
                <w:szCs w:val="12"/>
              </w:rPr>
            </w:pPr>
          </w:p>
          <w:p w14:paraId="28E0121B" w14:textId="77777777" w:rsidR="0064448D" w:rsidRDefault="00260A4E">
            <w:pPr>
              <w:pStyle w:val="ListParagraph"/>
              <w:numPr>
                <w:ilvl w:val="0"/>
                <w:numId w:val="10"/>
              </w:numPr>
              <w:bidi/>
              <w:spacing w:before="60" w:after="120" w:line="240" w:lineRule="auto"/>
              <w:ind w:left="284" w:hanging="284"/>
              <w:jc w:val="left"/>
            </w:pPr>
            <w:r>
              <w:rPr>
                <w:rFonts w:ascii="Sakkal Majalla" w:hAnsi="Sakkal Majalla" w:cs="Sakkal Majalla"/>
                <w:color w:val="000000"/>
                <w:szCs w:val="24"/>
                <w:rtl/>
              </w:rPr>
              <w:t>تطوير منهجيات وطنية لجمع وتصنيف ومعالجة ونشر البيانات المتعلقة بالسياحة الإسلامية، وذلك بالتعاون الوثيق مع الجهات الفاعلة المعنية.</w:t>
            </w:r>
          </w:p>
        </w:tc>
        <w:tc>
          <w:tcPr>
            <w:tcW w:w="1824"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37236B9A" w14:textId="77777777" w:rsidR="0064448D" w:rsidRDefault="0064448D">
            <w:pPr>
              <w:pStyle w:val="NoSpacing"/>
              <w:bidi/>
              <w:rPr>
                <w:rFonts w:ascii="Sakkal Majalla" w:hAnsi="Sakkal Majalla" w:cs="Sakkal Majalla"/>
                <w:szCs w:val="24"/>
                <w:lang w:val="en-GB"/>
              </w:rPr>
            </w:pPr>
          </w:p>
          <w:p w14:paraId="64E3CBF5" w14:textId="77777777" w:rsidR="0064448D" w:rsidRDefault="0064448D">
            <w:pPr>
              <w:pStyle w:val="ListParagraph"/>
              <w:bidi/>
              <w:spacing w:before="60" w:line="240" w:lineRule="auto"/>
              <w:ind w:left="284"/>
              <w:jc w:val="left"/>
              <w:rPr>
                <w:rFonts w:ascii="Sakkal Majalla" w:eastAsia="Times New Roman" w:hAnsi="Sakkal Majalla" w:cs="Sakkal Majalla"/>
                <w:color w:val="000000"/>
                <w:sz w:val="14"/>
                <w:szCs w:val="14"/>
                <w:lang w:val="en-GB"/>
              </w:rPr>
            </w:pPr>
          </w:p>
          <w:p w14:paraId="12146E1E" w14:textId="77777777" w:rsidR="0064448D" w:rsidRDefault="00260A4E">
            <w:pPr>
              <w:pStyle w:val="ListParagraph"/>
              <w:numPr>
                <w:ilvl w:val="0"/>
                <w:numId w:val="10"/>
              </w:numPr>
              <w:bidi/>
              <w:spacing w:before="60" w:line="240" w:lineRule="auto"/>
              <w:ind w:left="284" w:hanging="284"/>
              <w:jc w:val="left"/>
            </w:pPr>
            <w:r>
              <w:rPr>
                <w:rFonts w:ascii="Sakkal Majalla" w:hAnsi="Sakkal Majalla" w:cs="Sakkal Majalla"/>
                <w:color w:val="000000"/>
                <w:szCs w:val="24"/>
              </w:rPr>
              <w:t>2026-</w:t>
            </w:r>
            <w:r>
              <w:rPr>
                <w:rFonts w:ascii="Sakkal Majalla" w:hAnsi="Sakkal Majalla" w:cs="Sakkal Majalla"/>
                <w:color w:val="000000"/>
                <w:szCs w:val="24"/>
              </w:rPr>
              <w:t>2030</w:t>
            </w:r>
          </w:p>
          <w:p w14:paraId="34D12EE5" w14:textId="77777777" w:rsidR="0064448D" w:rsidRDefault="00260A4E">
            <w:pPr>
              <w:pStyle w:val="ListParagraph"/>
              <w:bidi/>
              <w:spacing w:before="60" w:line="240" w:lineRule="auto"/>
              <w:ind w:left="0"/>
              <w:jc w:val="left"/>
            </w:pPr>
            <w:r>
              <w:rPr>
                <w:rFonts w:ascii="Sakkal Majalla" w:hAnsi="Sakkal Majalla" w:cs="Sakkal Majalla"/>
                <w:color w:val="000000"/>
                <w:szCs w:val="24"/>
                <w:rtl/>
              </w:rPr>
              <w:t xml:space="preserve">            (مستمر)</w:t>
            </w:r>
          </w:p>
          <w:p w14:paraId="5800D14B" w14:textId="77777777" w:rsidR="0064448D" w:rsidRDefault="0064448D">
            <w:pPr>
              <w:pStyle w:val="ListParagraph"/>
              <w:bidi/>
              <w:spacing w:before="60" w:line="240" w:lineRule="auto"/>
              <w:ind w:left="0"/>
              <w:jc w:val="left"/>
              <w:rPr>
                <w:rFonts w:ascii="Sakkal Majalla" w:eastAsia="Times New Roman" w:hAnsi="Sakkal Majalla" w:cs="Sakkal Majalla"/>
                <w:color w:val="000000"/>
                <w:szCs w:val="24"/>
                <w:lang w:val="en-GB"/>
              </w:rPr>
            </w:pPr>
          </w:p>
          <w:p w14:paraId="326A1CBD" w14:textId="77777777" w:rsidR="0064448D" w:rsidRDefault="0064448D">
            <w:pPr>
              <w:pStyle w:val="ListParagraph"/>
              <w:bidi/>
              <w:spacing w:before="60" w:line="240" w:lineRule="auto"/>
              <w:ind w:left="0"/>
              <w:jc w:val="left"/>
              <w:rPr>
                <w:rFonts w:ascii="Sakkal Majalla" w:eastAsia="Times New Roman" w:hAnsi="Sakkal Majalla" w:cs="Sakkal Majalla"/>
                <w:color w:val="000000"/>
                <w:szCs w:val="24"/>
                <w:lang w:val="en-GB"/>
              </w:rPr>
            </w:pPr>
          </w:p>
          <w:p w14:paraId="2BDD471E" w14:textId="77777777" w:rsidR="0064448D" w:rsidRDefault="0064448D">
            <w:pPr>
              <w:pStyle w:val="ListParagraph"/>
              <w:bidi/>
              <w:spacing w:before="60" w:line="240" w:lineRule="auto"/>
              <w:ind w:left="0"/>
              <w:jc w:val="left"/>
              <w:rPr>
                <w:rFonts w:ascii="Sakkal Majalla" w:eastAsia="Times New Roman" w:hAnsi="Sakkal Majalla" w:cs="Sakkal Majalla"/>
                <w:color w:val="000000"/>
                <w:sz w:val="10"/>
                <w:szCs w:val="10"/>
                <w:lang w:val="en-GB"/>
              </w:rPr>
            </w:pPr>
          </w:p>
          <w:p w14:paraId="62FE162C" w14:textId="77777777" w:rsidR="0064448D" w:rsidRDefault="00260A4E">
            <w:pPr>
              <w:pStyle w:val="ListParagraph"/>
              <w:numPr>
                <w:ilvl w:val="0"/>
                <w:numId w:val="10"/>
              </w:numPr>
              <w:bidi/>
              <w:spacing w:before="60" w:line="240" w:lineRule="auto"/>
              <w:ind w:left="284" w:hanging="284"/>
              <w:jc w:val="left"/>
            </w:pPr>
            <w:r>
              <w:rPr>
                <w:rFonts w:ascii="Sakkal Majalla" w:hAnsi="Sakkal Majalla" w:cs="Sakkal Majalla"/>
                <w:color w:val="000000"/>
                <w:szCs w:val="24"/>
              </w:rPr>
              <w:t>2026-2030</w:t>
            </w:r>
          </w:p>
          <w:p w14:paraId="48A592BD" w14:textId="77777777" w:rsidR="0064448D" w:rsidRDefault="00260A4E">
            <w:pPr>
              <w:pStyle w:val="ListParagraph"/>
              <w:bidi/>
              <w:spacing w:before="60" w:line="240" w:lineRule="auto"/>
              <w:ind w:left="0"/>
              <w:jc w:val="left"/>
            </w:pPr>
            <w:r>
              <w:rPr>
                <w:rFonts w:ascii="Sakkal Majalla" w:hAnsi="Sakkal Majalla" w:cs="Sakkal Majalla"/>
                <w:color w:val="000000"/>
                <w:szCs w:val="24"/>
                <w:rtl/>
              </w:rPr>
              <w:t xml:space="preserve">    (مستمر)</w:t>
            </w:r>
          </w:p>
          <w:p w14:paraId="12FB4710" w14:textId="77777777" w:rsidR="0064448D" w:rsidRDefault="0064448D">
            <w:pPr>
              <w:pStyle w:val="ListParagraph"/>
              <w:bidi/>
              <w:spacing w:before="60" w:line="240" w:lineRule="auto"/>
              <w:ind w:left="284"/>
              <w:jc w:val="left"/>
              <w:rPr>
                <w:rFonts w:ascii="Sakkal Majalla" w:eastAsia="Times New Roman" w:hAnsi="Sakkal Majalla" w:cs="Sakkal Majalla"/>
                <w:color w:val="000000"/>
                <w:szCs w:val="24"/>
                <w:lang w:val="en-GB"/>
              </w:rPr>
            </w:pPr>
          </w:p>
        </w:tc>
        <w:tc>
          <w:tcPr>
            <w:tcW w:w="3683"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4CE1E197" w14:textId="77777777" w:rsidR="0064448D" w:rsidRDefault="0064448D">
            <w:pPr>
              <w:pStyle w:val="NoSpacing"/>
              <w:bidi/>
              <w:rPr>
                <w:rFonts w:ascii="Sakkal Majalla" w:hAnsi="Sakkal Majalla" w:cs="Sakkal Majalla"/>
                <w:szCs w:val="24"/>
                <w:lang w:val="en-GB"/>
              </w:rPr>
            </w:pPr>
          </w:p>
          <w:p w14:paraId="10984137" w14:textId="77777777" w:rsidR="0064448D" w:rsidRDefault="0064448D">
            <w:pPr>
              <w:pStyle w:val="ListParagraph"/>
              <w:bidi/>
              <w:spacing w:before="60" w:line="240" w:lineRule="auto"/>
              <w:ind w:left="318"/>
              <w:jc w:val="left"/>
              <w:rPr>
                <w:rFonts w:ascii="Sakkal Majalla" w:eastAsia="Times New Roman" w:hAnsi="Sakkal Majalla" w:cs="Sakkal Majalla"/>
                <w:color w:val="000000"/>
                <w:sz w:val="14"/>
                <w:szCs w:val="14"/>
                <w:lang w:val="en-GB"/>
              </w:rPr>
            </w:pPr>
          </w:p>
          <w:p w14:paraId="3C0A88E9" w14:textId="77777777" w:rsidR="0064448D" w:rsidRDefault="00260A4E">
            <w:pPr>
              <w:pStyle w:val="ListParagraph"/>
              <w:numPr>
                <w:ilvl w:val="0"/>
                <w:numId w:val="10"/>
              </w:numPr>
              <w:bidi/>
              <w:spacing w:before="60" w:line="240" w:lineRule="auto"/>
              <w:ind w:left="318" w:hanging="284"/>
              <w:jc w:val="left"/>
            </w:pPr>
            <w:r>
              <w:rPr>
                <w:rFonts w:ascii="Sakkal Majalla" w:hAnsi="Sakkal Majalla" w:cs="Sakkal Majalla"/>
                <w:color w:val="000000"/>
                <w:szCs w:val="24"/>
                <w:rtl/>
              </w:rPr>
              <w:t>عدد مكونات النظم الإحصائية الوطنية في بلدان منظمة التعاون الإسلامي التي تبلغ عن مؤشراتها المالية الإسلامية الاحترازية والهيكلية إلى مجلس الخدمات المالية الإسلامية.</w:t>
            </w:r>
          </w:p>
          <w:p w14:paraId="7B3339BE" w14:textId="77777777" w:rsidR="0064448D" w:rsidRDefault="0064448D">
            <w:pPr>
              <w:pStyle w:val="ListParagraph"/>
              <w:bidi/>
              <w:spacing w:before="60" w:line="240" w:lineRule="auto"/>
              <w:ind w:left="318"/>
              <w:jc w:val="left"/>
              <w:rPr>
                <w:rFonts w:ascii="Sakkal Majalla" w:eastAsia="Times New Roman" w:hAnsi="Sakkal Majalla" w:cs="Sakkal Majalla"/>
                <w:color w:val="000000"/>
                <w:sz w:val="10"/>
                <w:szCs w:val="10"/>
              </w:rPr>
            </w:pPr>
          </w:p>
          <w:p w14:paraId="773B2BD3" w14:textId="77777777" w:rsidR="0064448D" w:rsidRDefault="00260A4E">
            <w:pPr>
              <w:pStyle w:val="ListParagraph"/>
              <w:numPr>
                <w:ilvl w:val="0"/>
                <w:numId w:val="17"/>
              </w:numPr>
              <w:bidi/>
              <w:spacing w:before="60" w:after="120" w:line="240" w:lineRule="auto"/>
              <w:ind w:left="318" w:hanging="284"/>
              <w:jc w:val="left"/>
            </w:pPr>
            <w:r>
              <w:rPr>
                <w:rFonts w:ascii="Sakkal Majalla" w:hAnsi="Sakkal Majalla" w:cs="Sakkal Majalla"/>
                <w:color w:val="000000"/>
                <w:szCs w:val="24"/>
                <w:rtl/>
              </w:rPr>
              <w:t xml:space="preserve">تواجد منهجيات وطنية لجمع وتصنيف </w:t>
            </w:r>
            <w:r>
              <w:rPr>
                <w:rFonts w:ascii="Sakkal Majalla" w:hAnsi="Sakkal Majalla" w:cs="Sakkal Majalla"/>
                <w:color w:val="000000"/>
                <w:szCs w:val="24"/>
                <w:rtl/>
              </w:rPr>
              <w:t>ومعالجة ونشر البيانات المتعلقة بالسياحة الإسلامية.</w:t>
            </w:r>
          </w:p>
        </w:tc>
      </w:tr>
      <w:tr w:rsidR="0064448D" w14:paraId="63F5E71C" w14:textId="77777777">
        <w:tblPrEx>
          <w:tblCellMar>
            <w:top w:w="0" w:type="dxa"/>
            <w:bottom w:w="0" w:type="dxa"/>
          </w:tblCellMar>
        </w:tblPrEx>
        <w:tc>
          <w:tcPr>
            <w:tcW w:w="553" w:type="dxa"/>
            <w:vMerge/>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7AE84DDB" w14:textId="77777777" w:rsidR="0064448D" w:rsidRDefault="0064448D">
            <w:pPr>
              <w:bidi/>
              <w:spacing w:before="60" w:line="240" w:lineRule="auto"/>
              <w:jc w:val="center"/>
              <w:rPr>
                <w:rFonts w:ascii="Sakkal Majalla" w:eastAsia="Times New Roman" w:hAnsi="Sakkal Majalla" w:cs="Sakkal Majalla"/>
                <w:b/>
                <w:bCs/>
                <w:color w:val="000000"/>
                <w:szCs w:val="24"/>
                <w:lang w:val="en-GB"/>
              </w:rPr>
            </w:pPr>
          </w:p>
        </w:tc>
        <w:tc>
          <w:tcPr>
            <w:tcW w:w="1718" w:type="dxa"/>
            <w:vMerge/>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3CFFB602" w14:textId="77777777" w:rsidR="0064448D" w:rsidRDefault="0064448D">
            <w:pPr>
              <w:bidi/>
              <w:spacing w:before="60" w:line="240" w:lineRule="auto"/>
              <w:rPr>
                <w:rFonts w:ascii="Sakkal Majalla" w:eastAsia="Times New Roman" w:hAnsi="Sakkal Majalla" w:cs="Sakkal Majalla"/>
                <w:b/>
                <w:bCs/>
                <w:color w:val="000000"/>
                <w:szCs w:val="24"/>
                <w:lang w:val="en-GB"/>
              </w:rPr>
            </w:pPr>
          </w:p>
        </w:tc>
        <w:tc>
          <w:tcPr>
            <w:tcW w:w="2656" w:type="dxa"/>
            <w:vMerge/>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38F6307C" w14:textId="77777777" w:rsidR="0064448D" w:rsidRDefault="0064448D">
            <w:pPr>
              <w:bidi/>
              <w:spacing w:before="60" w:line="240" w:lineRule="auto"/>
              <w:rPr>
                <w:rFonts w:ascii="Sakkal Majalla" w:hAnsi="Sakkal Majalla" w:cs="Sakkal Majalla"/>
                <w:color w:val="000000"/>
                <w:szCs w:val="24"/>
                <w:lang w:val="en-GB"/>
              </w:rPr>
            </w:pPr>
          </w:p>
        </w:tc>
        <w:tc>
          <w:tcPr>
            <w:tcW w:w="4588"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57AEE301" w14:textId="77777777" w:rsidR="0064448D" w:rsidRDefault="00260A4E">
            <w:pPr>
              <w:bidi/>
              <w:spacing w:before="60" w:after="120" w:line="240" w:lineRule="auto"/>
            </w:pPr>
            <w:r>
              <w:rPr>
                <w:rFonts w:ascii="Sakkal Majalla" w:hAnsi="Sakkal Majalla" w:cs="Sakkal Majalla"/>
                <w:color w:val="000000"/>
                <w:szCs w:val="24"/>
                <w:rtl/>
              </w:rPr>
              <w:t>يتوقع من أمانة اللجنة الإحصائية لمنظمة التعاون الإسلامي، بالتعاون مع باقي المؤسسات الدولية و/ أو مؤسسات المنظمة ذات الصلة:</w:t>
            </w:r>
          </w:p>
          <w:p w14:paraId="6B479505" w14:textId="77777777" w:rsidR="0064448D" w:rsidRDefault="00260A4E">
            <w:pPr>
              <w:pStyle w:val="ListParagraph"/>
              <w:numPr>
                <w:ilvl w:val="0"/>
                <w:numId w:val="18"/>
              </w:numPr>
              <w:bidi/>
              <w:spacing w:before="60" w:line="240" w:lineRule="auto"/>
              <w:ind w:left="284" w:hanging="284"/>
              <w:jc w:val="left"/>
            </w:pPr>
            <w:r>
              <w:rPr>
                <w:rFonts w:ascii="Sakkal Majalla" w:hAnsi="Sakkal Majalla" w:cs="Sakkal Majalla"/>
                <w:color w:val="000000"/>
                <w:spacing w:val="-4"/>
                <w:szCs w:val="24"/>
                <w:rtl/>
              </w:rPr>
              <w:t xml:space="preserve">تحديد احتياجات وقدرات البلدان الأعضاء في منظمة التعاون الإسلامي فيما يتعلق </w:t>
            </w:r>
            <w:r>
              <w:rPr>
                <w:rFonts w:ascii="Sakkal Majalla" w:hAnsi="Sakkal Majalla" w:cs="Sakkal Majalla"/>
                <w:color w:val="000000"/>
                <w:spacing w:val="-4"/>
                <w:szCs w:val="24"/>
                <w:rtl/>
              </w:rPr>
              <w:t>بإنتاج ونشر المؤشرات المالية الإسلامية (</w:t>
            </w:r>
            <w:r>
              <w:rPr>
                <w:rFonts w:ascii="Sakkal Majalla" w:hAnsi="Sakkal Majalla" w:cs="Sakkal Majalla"/>
                <w:color w:val="000000"/>
                <w:spacing w:val="-4"/>
                <w:szCs w:val="24"/>
              </w:rPr>
              <w:t>IFIs</w:t>
            </w:r>
            <w:r>
              <w:rPr>
                <w:rFonts w:ascii="Sakkal Majalla" w:hAnsi="Sakkal Majalla" w:cs="Sakkal Majalla"/>
                <w:color w:val="000000"/>
                <w:spacing w:val="-4"/>
                <w:szCs w:val="24"/>
                <w:rtl/>
              </w:rPr>
              <w:t>).</w:t>
            </w:r>
          </w:p>
          <w:p w14:paraId="342CE418" w14:textId="77777777" w:rsidR="0064448D" w:rsidRDefault="0064448D">
            <w:pPr>
              <w:pStyle w:val="ListParagraph"/>
              <w:bidi/>
              <w:spacing w:before="60" w:line="240" w:lineRule="auto"/>
              <w:ind w:left="284"/>
              <w:rPr>
                <w:rFonts w:ascii="Sakkal Majalla" w:eastAsia="Times New Roman" w:hAnsi="Sakkal Majalla" w:cs="Sakkal Majalla"/>
                <w:color w:val="000000"/>
                <w:szCs w:val="24"/>
                <w:lang w:val="en-GB"/>
              </w:rPr>
            </w:pPr>
          </w:p>
          <w:p w14:paraId="39372930" w14:textId="77777777" w:rsidR="0064448D" w:rsidRDefault="00260A4E">
            <w:pPr>
              <w:pStyle w:val="ListParagraph"/>
              <w:numPr>
                <w:ilvl w:val="0"/>
                <w:numId w:val="18"/>
              </w:numPr>
              <w:bidi/>
              <w:spacing w:before="60" w:line="240" w:lineRule="auto"/>
              <w:ind w:left="284" w:hanging="284"/>
              <w:jc w:val="left"/>
            </w:pPr>
            <w:r>
              <w:rPr>
                <w:rFonts w:ascii="Sakkal Majalla" w:hAnsi="Sakkal Majalla" w:cs="Sakkal Majalla"/>
                <w:color w:val="000000"/>
                <w:szCs w:val="24"/>
                <w:rtl/>
              </w:rPr>
              <w:t>تنظيم ورشة عمل حول النهوض بالقدرات الإحصائية الوطنية المتعلقة بالمؤشرات المالية الإسلامية.</w:t>
            </w:r>
          </w:p>
        </w:tc>
        <w:tc>
          <w:tcPr>
            <w:tcW w:w="1824"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1433E052" w14:textId="77777777" w:rsidR="0064448D" w:rsidRDefault="0064448D">
            <w:pPr>
              <w:pStyle w:val="ListParagraph"/>
              <w:bidi/>
              <w:spacing w:before="60" w:line="240" w:lineRule="auto"/>
              <w:ind w:left="0"/>
              <w:jc w:val="left"/>
              <w:rPr>
                <w:rFonts w:ascii="Sakkal Majalla" w:eastAsia="Times New Roman" w:hAnsi="Sakkal Majalla" w:cs="Sakkal Majalla"/>
                <w:color w:val="000000"/>
                <w:szCs w:val="24"/>
                <w:lang w:val="en-GB"/>
              </w:rPr>
            </w:pPr>
          </w:p>
          <w:p w14:paraId="25316103" w14:textId="77777777" w:rsidR="0064448D" w:rsidRDefault="0064448D">
            <w:pPr>
              <w:pStyle w:val="ListParagraph"/>
              <w:bidi/>
              <w:spacing w:before="60" w:line="240" w:lineRule="auto"/>
              <w:ind w:left="0"/>
              <w:jc w:val="left"/>
              <w:rPr>
                <w:rFonts w:ascii="Sakkal Majalla" w:eastAsia="Times New Roman" w:hAnsi="Sakkal Majalla" w:cs="Sakkal Majalla"/>
                <w:color w:val="000000"/>
                <w:szCs w:val="24"/>
                <w:lang w:val="en-GB"/>
              </w:rPr>
            </w:pPr>
          </w:p>
          <w:p w14:paraId="726384E8" w14:textId="77777777" w:rsidR="0064448D" w:rsidRDefault="0064448D">
            <w:pPr>
              <w:pStyle w:val="ListParagraph"/>
              <w:bidi/>
              <w:spacing w:before="60" w:line="240" w:lineRule="auto"/>
              <w:ind w:left="0"/>
              <w:jc w:val="left"/>
              <w:rPr>
                <w:rFonts w:ascii="Sakkal Majalla" w:eastAsia="Times New Roman" w:hAnsi="Sakkal Majalla" w:cs="Sakkal Majalla"/>
                <w:color w:val="000000"/>
                <w:sz w:val="12"/>
                <w:szCs w:val="12"/>
                <w:lang w:val="en-GB"/>
              </w:rPr>
            </w:pPr>
          </w:p>
          <w:p w14:paraId="6EEEA9CC" w14:textId="77777777" w:rsidR="0064448D" w:rsidRDefault="00260A4E">
            <w:pPr>
              <w:pStyle w:val="ListParagraph"/>
              <w:numPr>
                <w:ilvl w:val="0"/>
                <w:numId w:val="10"/>
              </w:numPr>
              <w:bidi/>
              <w:spacing w:before="60" w:line="240" w:lineRule="auto"/>
              <w:ind w:left="284" w:hanging="284"/>
              <w:jc w:val="left"/>
            </w:pPr>
            <w:r>
              <w:rPr>
                <w:rFonts w:ascii="Sakkal Majalla" w:hAnsi="Sakkal Majalla" w:cs="Sakkal Majalla"/>
                <w:color w:val="000000"/>
                <w:szCs w:val="24"/>
              </w:rPr>
              <w:t>2027</w:t>
            </w:r>
          </w:p>
          <w:p w14:paraId="54F4D824" w14:textId="77777777" w:rsidR="0064448D" w:rsidRDefault="0064448D">
            <w:pPr>
              <w:pStyle w:val="NoSpacing"/>
              <w:bidi/>
              <w:rPr>
                <w:rFonts w:ascii="Sakkal Majalla" w:hAnsi="Sakkal Majalla" w:cs="Sakkal Majalla"/>
                <w:szCs w:val="24"/>
                <w:lang w:val="en-GB"/>
              </w:rPr>
            </w:pPr>
          </w:p>
          <w:p w14:paraId="5014BF9C" w14:textId="77777777" w:rsidR="0064448D" w:rsidRDefault="00260A4E">
            <w:pPr>
              <w:pStyle w:val="ListParagraph"/>
              <w:numPr>
                <w:ilvl w:val="0"/>
                <w:numId w:val="10"/>
              </w:numPr>
              <w:bidi/>
              <w:spacing w:before="60" w:line="240" w:lineRule="auto"/>
              <w:ind w:left="284" w:hanging="284"/>
              <w:jc w:val="left"/>
            </w:pPr>
            <w:r>
              <w:rPr>
                <w:rFonts w:ascii="Sakkal Majalla" w:hAnsi="Sakkal Majalla" w:cs="Sakkal Majalla"/>
                <w:color w:val="000000"/>
                <w:szCs w:val="24"/>
              </w:rPr>
              <w:t>2028-2029</w:t>
            </w:r>
          </w:p>
        </w:tc>
        <w:tc>
          <w:tcPr>
            <w:tcW w:w="3683"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4707980B" w14:textId="77777777" w:rsidR="0064448D" w:rsidRDefault="0064448D">
            <w:pPr>
              <w:pStyle w:val="NoSpacing"/>
              <w:bidi/>
              <w:rPr>
                <w:rFonts w:ascii="Sakkal Majalla" w:hAnsi="Sakkal Majalla" w:cs="Sakkal Majalla"/>
                <w:szCs w:val="24"/>
                <w:lang w:val="en-GB"/>
              </w:rPr>
            </w:pPr>
          </w:p>
          <w:p w14:paraId="0960A5B5" w14:textId="77777777" w:rsidR="0064448D" w:rsidRDefault="0064448D">
            <w:pPr>
              <w:pStyle w:val="NoSpacing"/>
              <w:bidi/>
              <w:rPr>
                <w:rFonts w:ascii="Sakkal Majalla" w:hAnsi="Sakkal Majalla" w:cs="Sakkal Majalla"/>
                <w:sz w:val="36"/>
                <w:szCs w:val="36"/>
                <w:lang w:val="en-GB"/>
              </w:rPr>
            </w:pPr>
          </w:p>
          <w:p w14:paraId="5BC1BDB6" w14:textId="77777777" w:rsidR="0064448D" w:rsidRDefault="00260A4E">
            <w:pPr>
              <w:pStyle w:val="ListParagraph"/>
              <w:numPr>
                <w:ilvl w:val="0"/>
                <w:numId w:val="19"/>
              </w:numPr>
              <w:bidi/>
              <w:spacing w:before="0" w:after="0" w:line="240" w:lineRule="auto"/>
              <w:ind w:left="316" w:hanging="284"/>
              <w:jc w:val="left"/>
            </w:pPr>
            <w:r>
              <w:rPr>
                <w:rFonts w:ascii="Sakkal Majalla" w:hAnsi="Sakkal Majalla" w:cs="Sakkal Majalla"/>
                <w:color w:val="000000"/>
                <w:szCs w:val="24"/>
                <w:rtl/>
              </w:rPr>
              <w:t xml:space="preserve">وجود موضوع المالية الإسلامية في نسخة 2027 للاستبيان المتعلق ببرنامج بناء القدرات الإحصائية الذي </w:t>
            </w:r>
            <w:r>
              <w:rPr>
                <w:rFonts w:ascii="Sakkal Majalla" w:hAnsi="Sakkal Majalla" w:cs="Sakkal Majalla"/>
                <w:color w:val="000000"/>
                <w:szCs w:val="24"/>
                <w:rtl/>
              </w:rPr>
              <w:t>يعمم مرة كل سنتين.</w:t>
            </w:r>
          </w:p>
          <w:p w14:paraId="3297C85C" w14:textId="77777777" w:rsidR="0064448D" w:rsidRDefault="0064448D">
            <w:pPr>
              <w:pStyle w:val="NoSpacing"/>
              <w:bidi/>
              <w:rPr>
                <w:rFonts w:ascii="Sakkal Majalla" w:hAnsi="Sakkal Majalla" w:cs="Sakkal Majalla"/>
                <w:sz w:val="4"/>
                <w:szCs w:val="4"/>
                <w:lang w:val="en-GB"/>
              </w:rPr>
            </w:pPr>
          </w:p>
          <w:p w14:paraId="03EE31B7" w14:textId="77777777" w:rsidR="0064448D" w:rsidRDefault="00260A4E">
            <w:pPr>
              <w:pStyle w:val="ListParagraph"/>
              <w:numPr>
                <w:ilvl w:val="0"/>
                <w:numId w:val="19"/>
              </w:numPr>
              <w:bidi/>
              <w:spacing w:before="0" w:after="120" w:line="240" w:lineRule="auto"/>
              <w:ind w:left="318" w:hanging="284"/>
              <w:jc w:val="left"/>
            </w:pPr>
            <w:r>
              <w:rPr>
                <w:rFonts w:ascii="Sakkal Majalla" w:hAnsi="Sakkal Majalla" w:cs="Sakkal Majalla"/>
                <w:color w:val="000000"/>
                <w:szCs w:val="24"/>
                <w:rtl/>
              </w:rPr>
              <w:t>تنظيم ورشة عمل حول النهوض بالقدرات الإحصائية الوطنية المتعلقة بالمؤشرات المالية الإسلامية في 2028 أو 2029.</w:t>
            </w:r>
          </w:p>
        </w:tc>
      </w:tr>
      <w:tr w:rsidR="0064448D" w14:paraId="0F7FFCF0" w14:textId="77777777">
        <w:tblPrEx>
          <w:tblCellMar>
            <w:top w:w="0" w:type="dxa"/>
            <w:bottom w:w="0" w:type="dxa"/>
          </w:tblCellMar>
        </w:tblPrEx>
        <w:tc>
          <w:tcPr>
            <w:tcW w:w="553" w:type="dxa"/>
            <w:vMerge w:val="restart"/>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6BB00EC3" w14:textId="77777777" w:rsidR="0064448D" w:rsidRDefault="00260A4E">
            <w:pPr>
              <w:bidi/>
              <w:spacing w:before="60" w:line="240" w:lineRule="auto"/>
              <w:jc w:val="center"/>
            </w:pPr>
            <w:r>
              <w:rPr>
                <w:rFonts w:ascii="Sakkal Majalla" w:hAnsi="Sakkal Majalla" w:cs="Sakkal Majalla"/>
                <w:b/>
                <w:bCs/>
                <w:color w:val="000000"/>
                <w:szCs w:val="24"/>
              </w:rPr>
              <w:t>5</w:t>
            </w:r>
          </w:p>
        </w:tc>
        <w:tc>
          <w:tcPr>
            <w:tcW w:w="1718" w:type="dxa"/>
            <w:vMerge w:val="restart"/>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5C3336C4" w14:textId="77777777" w:rsidR="0064448D" w:rsidRDefault="00260A4E">
            <w:pPr>
              <w:bidi/>
              <w:spacing w:before="60" w:line="240" w:lineRule="auto"/>
              <w:rPr>
                <w:rFonts w:ascii="Sakkal Majalla" w:hAnsi="Sakkal Majalla" w:cs="Sakkal Majalla"/>
                <w:b/>
                <w:bCs/>
                <w:color w:val="000000"/>
                <w:szCs w:val="24"/>
              </w:rPr>
            </w:pPr>
            <w:r>
              <w:rPr>
                <w:rFonts w:ascii="Sakkal Majalla" w:hAnsi="Sakkal Majalla" w:cs="Sakkal Majalla"/>
                <w:b/>
                <w:bCs/>
                <w:color w:val="000000"/>
                <w:szCs w:val="24"/>
                <w:rtl/>
              </w:rPr>
              <w:t>تحسين الجودة في مجال الإحصاءات</w:t>
            </w:r>
          </w:p>
          <w:p w14:paraId="33C8D4A5" w14:textId="77777777" w:rsidR="0064448D" w:rsidRDefault="0064448D">
            <w:pPr>
              <w:bidi/>
              <w:rPr>
                <w:rFonts w:ascii="Sakkal Majalla" w:eastAsia="Times New Roman" w:hAnsi="Sakkal Majalla" w:cs="Sakkal Majalla"/>
                <w:szCs w:val="24"/>
                <w:lang w:val="en-GB"/>
              </w:rPr>
            </w:pPr>
          </w:p>
        </w:tc>
        <w:tc>
          <w:tcPr>
            <w:tcW w:w="2656"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3A9296CF" w14:textId="77777777" w:rsidR="0064448D" w:rsidRDefault="00260A4E">
            <w:pPr>
              <w:bidi/>
              <w:spacing w:before="60" w:line="240" w:lineRule="auto"/>
              <w:jc w:val="left"/>
              <w:rPr>
                <w:rFonts w:ascii="Sakkal Majalla" w:hAnsi="Sakkal Majalla" w:cs="Sakkal Majalla"/>
                <w:color w:val="000000"/>
                <w:szCs w:val="24"/>
              </w:rPr>
            </w:pPr>
            <w:r>
              <w:rPr>
                <w:rFonts w:ascii="Sakkal Majalla" w:hAnsi="Sakkal Majalla" w:cs="Sakkal Majalla"/>
                <w:color w:val="000000"/>
                <w:szCs w:val="24"/>
              </w:rPr>
              <w:t>1.5</w:t>
            </w:r>
            <w:r>
              <w:rPr>
                <w:rFonts w:ascii="Sakkal Majalla" w:hAnsi="Sakkal Majalla" w:cs="Sakkal Majalla"/>
                <w:color w:val="000000"/>
                <w:szCs w:val="24"/>
                <w:rtl/>
              </w:rPr>
              <w:t xml:space="preserve">. تحسين مستوى إنتاج البيانات عالية الجودة المتاحة للجميع وفي الوقت المناسب والمتسمة </w:t>
            </w:r>
            <w:r>
              <w:rPr>
                <w:rFonts w:ascii="Sakkal Majalla" w:hAnsi="Sakkal Majalla" w:cs="Sakkal Majalla"/>
                <w:color w:val="000000"/>
                <w:szCs w:val="24"/>
                <w:rtl/>
              </w:rPr>
              <w:t>بالموثوقية والمفصلة حسب جميع الخصائص ذات الصلة في السياقات الوطنية بما يتماشى مع جداول الأعمال الإنمائية على مستوى منظمة التعاون الإسلامي والمستوى الدولي.</w:t>
            </w:r>
          </w:p>
        </w:tc>
        <w:tc>
          <w:tcPr>
            <w:tcW w:w="4588"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24B04703" w14:textId="77777777" w:rsidR="0064448D" w:rsidRDefault="00260A4E">
            <w:pPr>
              <w:bidi/>
              <w:spacing w:before="60" w:line="240" w:lineRule="auto"/>
            </w:pPr>
            <w:r>
              <w:rPr>
                <w:rFonts w:ascii="Sakkal Majalla" w:hAnsi="Sakkal Majalla" w:cs="Sakkal Majalla"/>
                <w:color w:val="000000"/>
                <w:szCs w:val="24"/>
                <w:rtl/>
              </w:rPr>
              <w:t>يتوقع من أعضاء اللجنة الإحصائية لمنظمة التعاون الإسلامي:</w:t>
            </w:r>
          </w:p>
          <w:p w14:paraId="19A10054" w14:textId="77777777" w:rsidR="0064448D" w:rsidRDefault="00260A4E">
            <w:pPr>
              <w:pStyle w:val="ListParagraph"/>
              <w:numPr>
                <w:ilvl w:val="0"/>
                <w:numId w:val="10"/>
              </w:numPr>
              <w:bidi/>
              <w:spacing w:before="60" w:line="240" w:lineRule="auto"/>
              <w:ind w:left="284" w:hanging="284"/>
              <w:jc w:val="left"/>
            </w:pPr>
            <w:r>
              <w:rPr>
                <w:rFonts w:ascii="Sakkal Majalla" w:hAnsi="Sakkal Majalla" w:cs="Sakkal Majalla"/>
                <w:color w:val="000000"/>
                <w:szCs w:val="24"/>
                <w:rtl/>
              </w:rPr>
              <w:t>مراجعة ومواءمة أطرهم الوطنية لضمان الجودة وأ</w:t>
            </w:r>
            <w:r>
              <w:rPr>
                <w:rFonts w:ascii="Sakkal Majalla" w:hAnsi="Sakkal Majalla" w:cs="Sakkal Majalla"/>
                <w:color w:val="000000"/>
                <w:szCs w:val="24"/>
                <w:rtl/>
              </w:rPr>
              <w:t>دواتهم مع دليل الأمم المتحدة للأطر الوطنية لضمان الجودة (2019) وأداتي الأمم المتحدة المعتمدتين في 2025، ويتعلق الأمر بـ "نموذج النضج بشأن ثقافة الجودة في الإحصاءات الرسمية" و "وحدة ضمان الجودة عند استخدام مصادر البيانات الإدارية وغيرها من مصادر البيانات لإ</w:t>
            </w:r>
            <w:r>
              <w:rPr>
                <w:rFonts w:ascii="Sakkal Majalla" w:hAnsi="Sakkal Majalla" w:cs="Sakkal Majalla"/>
                <w:color w:val="000000"/>
                <w:szCs w:val="24"/>
                <w:rtl/>
              </w:rPr>
              <w:t>نتاج الإحصاءات الرسمية".</w:t>
            </w:r>
          </w:p>
          <w:p w14:paraId="50965FDF" w14:textId="77777777" w:rsidR="0064448D" w:rsidRDefault="0064448D">
            <w:pPr>
              <w:pStyle w:val="ListParagraph"/>
              <w:bidi/>
              <w:spacing w:before="60" w:line="240" w:lineRule="auto"/>
              <w:ind w:left="284"/>
              <w:jc w:val="left"/>
              <w:rPr>
                <w:rFonts w:ascii="Sakkal Majalla" w:eastAsia="Times New Roman" w:hAnsi="Sakkal Majalla" w:cs="Sakkal Majalla"/>
                <w:color w:val="000000"/>
                <w:sz w:val="14"/>
                <w:szCs w:val="14"/>
              </w:rPr>
            </w:pPr>
          </w:p>
          <w:p w14:paraId="33E8C12F" w14:textId="77777777" w:rsidR="0064448D" w:rsidRDefault="00260A4E">
            <w:pPr>
              <w:pStyle w:val="ListParagraph"/>
              <w:numPr>
                <w:ilvl w:val="0"/>
                <w:numId w:val="20"/>
              </w:numPr>
              <w:bidi/>
              <w:spacing w:before="0" w:after="0" w:line="256" w:lineRule="auto"/>
              <w:jc w:val="left"/>
            </w:pPr>
            <w:r>
              <w:rPr>
                <w:rFonts w:ascii="Sakkal Majalla" w:hAnsi="Sakkal Majalla" w:cs="Sakkal Majalla"/>
                <w:szCs w:val="24"/>
                <w:rtl/>
              </w:rPr>
              <w:t>استخدام القائمة المرجعية للتقييم الذاتي الخاصة بدليل الأمم المتحدة للأطر الوطنية لضمان الجودة (2027 و 2029) ووضع خطة تحسين.</w:t>
            </w:r>
          </w:p>
          <w:p w14:paraId="0347F362" w14:textId="77777777" w:rsidR="0064448D" w:rsidRDefault="0064448D">
            <w:pPr>
              <w:bidi/>
              <w:spacing w:before="0" w:after="0"/>
              <w:rPr>
                <w:rFonts w:ascii="Sakkal Majalla" w:eastAsia="Times New Roman" w:hAnsi="Sakkal Majalla" w:cs="Sakkal Majalla"/>
                <w:sz w:val="14"/>
                <w:szCs w:val="14"/>
                <w:lang w:val="en-GB" w:eastAsia="en-GB"/>
              </w:rPr>
            </w:pPr>
          </w:p>
          <w:p w14:paraId="7A5098C4" w14:textId="77777777" w:rsidR="0064448D" w:rsidRDefault="00260A4E">
            <w:pPr>
              <w:pStyle w:val="ListParagraph"/>
              <w:numPr>
                <w:ilvl w:val="0"/>
                <w:numId w:val="20"/>
              </w:numPr>
              <w:bidi/>
              <w:spacing w:before="0" w:after="0" w:line="256" w:lineRule="auto"/>
              <w:jc w:val="left"/>
            </w:pPr>
            <w:r>
              <w:rPr>
                <w:rFonts w:ascii="Sakkal Majalla" w:hAnsi="Sakkal Majalla" w:cs="Sakkal Majalla"/>
                <w:szCs w:val="24"/>
                <w:rtl/>
              </w:rPr>
              <w:t xml:space="preserve">إحداث أو تعزيز وحدة للجودة في مكتب الإحصاء الوطني وخطة عمل لثقافة الجودة (الاستفادة من مراحل نموذج </w:t>
            </w:r>
            <w:r>
              <w:rPr>
                <w:rFonts w:ascii="Sakkal Majalla" w:hAnsi="Sakkal Majalla" w:cs="Sakkal Majalla"/>
                <w:szCs w:val="24"/>
                <w:rtl/>
              </w:rPr>
              <w:t>النضج).</w:t>
            </w:r>
          </w:p>
          <w:p w14:paraId="010190D1" w14:textId="77777777" w:rsidR="0064448D" w:rsidRDefault="0064448D">
            <w:pPr>
              <w:bidi/>
              <w:spacing w:after="120" w:line="240" w:lineRule="auto"/>
              <w:ind w:firstLine="288"/>
              <w:rPr>
                <w:rFonts w:ascii="Sakkal Majalla" w:hAnsi="Sakkal Majalla" w:cs="Sakkal Majalla"/>
                <w:sz w:val="2"/>
                <w:szCs w:val="2"/>
              </w:rPr>
            </w:pPr>
          </w:p>
          <w:p w14:paraId="341D64D6" w14:textId="77777777" w:rsidR="0064448D" w:rsidRDefault="00260A4E">
            <w:pPr>
              <w:bidi/>
            </w:pPr>
            <w:r>
              <w:rPr>
                <w:rFonts w:ascii="Sakkal Majalla" w:hAnsi="Sakkal Majalla" w:cs="Sakkal Majalla"/>
                <w:szCs w:val="24"/>
                <w:rtl/>
              </w:rPr>
              <w:t>يتوقع من أمانة اللجنة الإحصائية لمنظمة التعاون الإسلامي، بالتعاون مع مؤسسات دولية أخرى و/ أو مؤسسات المنظمة ذات الصلة:</w:t>
            </w:r>
          </w:p>
          <w:p w14:paraId="66B24773" w14:textId="77777777" w:rsidR="0064448D" w:rsidRDefault="00260A4E">
            <w:pPr>
              <w:pStyle w:val="ListParagraph"/>
              <w:numPr>
                <w:ilvl w:val="0"/>
                <w:numId w:val="20"/>
              </w:numPr>
              <w:bidi/>
              <w:spacing w:before="0" w:after="160" w:line="256" w:lineRule="auto"/>
              <w:jc w:val="left"/>
            </w:pPr>
            <w:r>
              <w:rPr>
                <w:rFonts w:ascii="Sakkal Majalla" w:hAnsi="Sakkal Majalla" w:cs="Sakkal Majalla"/>
                <w:szCs w:val="24"/>
                <w:rtl/>
              </w:rPr>
              <w:t>تنظيم ورشة عمل حول "تعزيز ثقافة الجودة وتنفيذ الأطر الوطنية لضمان الجودة" للتعريف بالممارسات الجيدة وتجارب التقييم الذاتي.</w:t>
            </w:r>
          </w:p>
        </w:tc>
        <w:tc>
          <w:tcPr>
            <w:tcW w:w="1824"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606BE6B9" w14:textId="77777777" w:rsidR="0064448D" w:rsidRDefault="0064448D">
            <w:pPr>
              <w:bidi/>
              <w:spacing w:before="60" w:line="240" w:lineRule="auto"/>
              <w:rPr>
                <w:rFonts w:ascii="Sakkal Majalla" w:eastAsia="Times New Roman" w:hAnsi="Sakkal Majalla" w:cs="Sakkal Majalla"/>
                <w:color w:val="000000"/>
                <w:szCs w:val="24"/>
                <w:lang w:val="en-GB"/>
              </w:rPr>
            </w:pPr>
          </w:p>
          <w:p w14:paraId="267F2492" w14:textId="77777777" w:rsidR="0064448D" w:rsidRDefault="00260A4E">
            <w:pPr>
              <w:pStyle w:val="ListParagraph"/>
              <w:numPr>
                <w:ilvl w:val="0"/>
                <w:numId w:val="10"/>
              </w:numPr>
              <w:bidi/>
              <w:spacing w:before="60" w:line="240" w:lineRule="auto"/>
              <w:ind w:left="284" w:hanging="284"/>
              <w:jc w:val="left"/>
            </w:pPr>
            <w:r>
              <w:rPr>
                <w:rFonts w:ascii="Sakkal Majalla" w:hAnsi="Sakkal Majalla" w:cs="Sakkal Majalla"/>
                <w:color w:val="000000"/>
                <w:szCs w:val="24"/>
              </w:rPr>
              <w:t>2026-2030</w:t>
            </w:r>
          </w:p>
          <w:p w14:paraId="76AAB4F3" w14:textId="77777777" w:rsidR="0064448D" w:rsidRDefault="00260A4E">
            <w:pPr>
              <w:pStyle w:val="ListParagraph"/>
              <w:bidi/>
              <w:spacing w:before="60" w:line="240" w:lineRule="auto"/>
              <w:ind w:left="0"/>
              <w:jc w:val="left"/>
            </w:pPr>
            <w:r>
              <w:rPr>
                <w:rFonts w:ascii="Sakkal Majalla" w:hAnsi="Sakkal Majalla" w:cs="Sakkal Majalla"/>
                <w:color w:val="000000"/>
                <w:szCs w:val="24"/>
                <w:rtl/>
              </w:rPr>
              <w:t xml:space="preserve">           (مستمر)</w:t>
            </w:r>
          </w:p>
          <w:p w14:paraId="0DECCC29" w14:textId="77777777" w:rsidR="0064448D" w:rsidRDefault="0064448D">
            <w:pPr>
              <w:pStyle w:val="ListParagraph"/>
              <w:bidi/>
              <w:spacing w:before="60" w:line="240" w:lineRule="auto"/>
              <w:ind w:left="0"/>
              <w:jc w:val="left"/>
              <w:rPr>
                <w:rFonts w:ascii="Sakkal Majalla" w:eastAsia="Times New Roman" w:hAnsi="Sakkal Majalla" w:cs="Sakkal Majalla"/>
                <w:color w:val="000000"/>
                <w:szCs w:val="24"/>
                <w:lang w:val="en-GB"/>
              </w:rPr>
            </w:pPr>
          </w:p>
          <w:p w14:paraId="5060FA5D" w14:textId="77777777" w:rsidR="0064448D" w:rsidRDefault="0064448D">
            <w:pPr>
              <w:pStyle w:val="ListParagraph"/>
              <w:bidi/>
              <w:spacing w:before="60" w:line="240" w:lineRule="auto"/>
              <w:ind w:left="0"/>
              <w:jc w:val="left"/>
              <w:rPr>
                <w:rFonts w:ascii="Sakkal Majalla" w:eastAsia="Times New Roman" w:hAnsi="Sakkal Majalla" w:cs="Sakkal Majalla"/>
                <w:color w:val="000000"/>
                <w:szCs w:val="24"/>
                <w:lang w:val="en-GB"/>
              </w:rPr>
            </w:pPr>
          </w:p>
          <w:p w14:paraId="3371A7D7" w14:textId="77777777" w:rsidR="0064448D" w:rsidRDefault="0064448D">
            <w:pPr>
              <w:pStyle w:val="ListParagraph"/>
              <w:bidi/>
              <w:spacing w:before="60" w:line="240" w:lineRule="auto"/>
              <w:ind w:left="0"/>
              <w:jc w:val="left"/>
              <w:rPr>
                <w:rFonts w:ascii="Sakkal Majalla" w:eastAsia="Times New Roman" w:hAnsi="Sakkal Majalla" w:cs="Sakkal Majalla"/>
                <w:color w:val="000000"/>
                <w:szCs w:val="24"/>
                <w:lang w:val="en-GB"/>
              </w:rPr>
            </w:pPr>
          </w:p>
          <w:p w14:paraId="2A40A5B8" w14:textId="77777777" w:rsidR="0064448D" w:rsidRDefault="0064448D">
            <w:pPr>
              <w:pStyle w:val="ListParagraph"/>
              <w:bidi/>
              <w:spacing w:before="60" w:line="240" w:lineRule="auto"/>
              <w:ind w:left="0"/>
              <w:jc w:val="left"/>
              <w:rPr>
                <w:rFonts w:ascii="Sakkal Majalla" w:eastAsia="Times New Roman" w:hAnsi="Sakkal Majalla" w:cs="Sakkal Majalla"/>
                <w:color w:val="000000"/>
                <w:szCs w:val="24"/>
                <w:lang w:val="en-GB"/>
              </w:rPr>
            </w:pPr>
          </w:p>
          <w:p w14:paraId="0D2249AE" w14:textId="77777777" w:rsidR="0064448D" w:rsidRDefault="0064448D">
            <w:pPr>
              <w:pStyle w:val="ListParagraph"/>
              <w:bidi/>
              <w:spacing w:before="60" w:line="240" w:lineRule="auto"/>
              <w:ind w:left="0"/>
              <w:jc w:val="left"/>
              <w:rPr>
                <w:rFonts w:ascii="Sakkal Majalla" w:eastAsia="Times New Roman" w:hAnsi="Sakkal Majalla" w:cs="Sakkal Majalla"/>
                <w:color w:val="000000"/>
                <w:sz w:val="12"/>
                <w:szCs w:val="12"/>
                <w:lang w:val="en-GB"/>
              </w:rPr>
            </w:pPr>
          </w:p>
          <w:p w14:paraId="777156C6" w14:textId="77777777" w:rsidR="0064448D" w:rsidRDefault="00260A4E">
            <w:pPr>
              <w:pStyle w:val="ListParagraph"/>
              <w:numPr>
                <w:ilvl w:val="0"/>
                <w:numId w:val="20"/>
              </w:numPr>
              <w:bidi/>
              <w:spacing w:before="0" w:after="0" w:line="240" w:lineRule="auto"/>
              <w:ind w:left="227" w:hanging="227"/>
              <w:jc w:val="left"/>
            </w:pPr>
            <w:r>
              <w:rPr>
                <w:rFonts w:ascii="Sakkal Majalla" w:hAnsi="Sakkal Majalla" w:cs="Sakkal Majalla"/>
                <w:color w:val="000000"/>
                <w:szCs w:val="24"/>
              </w:rPr>
              <w:t>2027</w:t>
            </w:r>
            <w:r>
              <w:rPr>
                <w:rFonts w:ascii="Sakkal Majalla" w:hAnsi="Sakkal Majalla" w:cs="Sakkal Majalla"/>
                <w:color w:val="000000"/>
                <w:szCs w:val="24"/>
                <w:rtl/>
              </w:rPr>
              <w:t xml:space="preserve"> &amp; 2029</w:t>
            </w:r>
          </w:p>
          <w:p w14:paraId="521ADD78" w14:textId="77777777" w:rsidR="0064448D" w:rsidRDefault="0064448D">
            <w:pPr>
              <w:pStyle w:val="ListParagraph"/>
              <w:bidi/>
              <w:spacing w:before="0" w:after="0" w:line="240" w:lineRule="auto"/>
              <w:ind w:left="0"/>
              <w:jc w:val="left"/>
              <w:rPr>
                <w:rFonts w:ascii="Sakkal Majalla" w:eastAsia="Times New Roman" w:hAnsi="Sakkal Majalla" w:cs="Sakkal Majalla"/>
                <w:color w:val="000000"/>
                <w:szCs w:val="24"/>
                <w:lang w:val="en-GB"/>
              </w:rPr>
            </w:pPr>
          </w:p>
          <w:p w14:paraId="6BAF2207" w14:textId="77777777" w:rsidR="0064448D" w:rsidRDefault="0064448D">
            <w:pPr>
              <w:pStyle w:val="ListParagraph"/>
              <w:bidi/>
              <w:spacing w:before="0" w:after="0" w:line="240" w:lineRule="auto"/>
              <w:ind w:left="0"/>
              <w:jc w:val="left"/>
              <w:rPr>
                <w:rFonts w:ascii="Sakkal Majalla" w:eastAsia="Times New Roman" w:hAnsi="Sakkal Majalla" w:cs="Sakkal Majalla"/>
                <w:color w:val="000000"/>
                <w:szCs w:val="24"/>
                <w:lang w:val="en-GB"/>
              </w:rPr>
            </w:pPr>
          </w:p>
          <w:p w14:paraId="38B953CA" w14:textId="77777777" w:rsidR="0064448D" w:rsidRDefault="0064448D">
            <w:pPr>
              <w:pStyle w:val="ListParagraph"/>
              <w:bidi/>
              <w:spacing w:before="0" w:after="0" w:line="240" w:lineRule="auto"/>
              <w:ind w:left="0"/>
              <w:jc w:val="left"/>
              <w:rPr>
                <w:rFonts w:ascii="Sakkal Majalla" w:eastAsia="Times New Roman" w:hAnsi="Sakkal Majalla" w:cs="Sakkal Majalla"/>
                <w:color w:val="000000"/>
                <w:szCs w:val="24"/>
                <w:lang w:val="en-GB"/>
              </w:rPr>
            </w:pPr>
          </w:p>
          <w:p w14:paraId="38D03FEE" w14:textId="77777777" w:rsidR="0064448D" w:rsidRDefault="00260A4E">
            <w:pPr>
              <w:pStyle w:val="ListParagraph"/>
              <w:numPr>
                <w:ilvl w:val="0"/>
                <w:numId w:val="10"/>
              </w:numPr>
              <w:bidi/>
              <w:spacing w:before="0" w:after="0" w:line="240" w:lineRule="auto"/>
              <w:ind w:left="284" w:hanging="284"/>
              <w:jc w:val="left"/>
            </w:pPr>
            <w:r>
              <w:rPr>
                <w:rFonts w:ascii="Sakkal Majalla" w:hAnsi="Sakkal Majalla" w:cs="Sakkal Majalla"/>
                <w:color w:val="000000"/>
                <w:szCs w:val="24"/>
              </w:rPr>
              <w:t>2026-2030</w:t>
            </w:r>
          </w:p>
          <w:p w14:paraId="2831553E" w14:textId="77777777" w:rsidR="0064448D" w:rsidRDefault="00260A4E">
            <w:pPr>
              <w:pStyle w:val="ListParagraph"/>
              <w:bidi/>
              <w:spacing w:before="60" w:line="240" w:lineRule="auto"/>
              <w:ind w:left="0"/>
              <w:jc w:val="left"/>
            </w:pPr>
            <w:r>
              <w:rPr>
                <w:rFonts w:ascii="Sakkal Majalla" w:hAnsi="Sakkal Majalla" w:cs="Sakkal Majalla"/>
                <w:color w:val="000000"/>
                <w:szCs w:val="24"/>
                <w:rtl/>
              </w:rPr>
              <w:t xml:space="preserve">            (مستمر)</w:t>
            </w:r>
          </w:p>
          <w:p w14:paraId="07A005D1" w14:textId="77777777" w:rsidR="0064448D" w:rsidRDefault="0064448D">
            <w:pPr>
              <w:pStyle w:val="ListParagraph"/>
              <w:bidi/>
              <w:spacing w:before="60" w:line="240" w:lineRule="auto"/>
              <w:ind w:left="0"/>
              <w:jc w:val="left"/>
              <w:rPr>
                <w:rFonts w:ascii="Sakkal Majalla" w:eastAsia="Times New Roman" w:hAnsi="Sakkal Majalla" w:cs="Sakkal Majalla"/>
                <w:color w:val="000000"/>
                <w:szCs w:val="24"/>
                <w:lang w:val="en-GB"/>
              </w:rPr>
            </w:pPr>
          </w:p>
          <w:p w14:paraId="210BD1AF" w14:textId="77777777" w:rsidR="0064448D" w:rsidRDefault="0064448D">
            <w:pPr>
              <w:pStyle w:val="ListParagraph"/>
              <w:bidi/>
              <w:spacing w:before="60" w:line="240" w:lineRule="auto"/>
              <w:ind w:left="0"/>
              <w:jc w:val="left"/>
              <w:rPr>
                <w:rFonts w:ascii="Sakkal Majalla" w:eastAsia="Times New Roman" w:hAnsi="Sakkal Majalla" w:cs="Sakkal Majalla"/>
                <w:color w:val="000000"/>
                <w:szCs w:val="24"/>
                <w:lang w:val="en-GB"/>
              </w:rPr>
            </w:pPr>
          </w:p>
          <w:p w14:paraId="5D77E73C" w14:textId="77777777" w:rsidR="0064448D" w:rsidRDefault="0064448D">
            <w:pPr>
              <w:pStyle w:val="ListParagraph"/>
              <w:bidi/>
              <w:spacing w:before="60" w:line="240" w:lineRule="auto"/>
              <w:ind w:left="0"/>
              <w:jc w:val="left"/>
              <w:rPr>
                <w:rFonts w:ascii="Sakkal Majalla" w:eastAsia="Times New Roman" w:hAnsi="Sakkal Majalla" w:cs="Sakkal Majalla"/>
                <w:color w:val="000000"/>
                <w:szCs w:val="24"/>
                <w:lang w:val="en-GB"/>
              </w:rPr>
            </w:pPr>
          </w:p>
          <w:p w14:paraId="5BEEDFA2" w14:textId="77777777" w:rsidR="0064448D" w:rsidRDefault="0064448D">
            <w:pPr>
              <w:pStyle w:val="ListParagraph"/>
              <w:bidi/>
              <w:spacing w:before="60" w:line="240" w:lineRule="auto"/>
              <w:ind w:left="0"/>
              <w:jc w:val="left"/>
              <w:rPr>
                <w:rFonts w:ascii="Sakkal Majalla" w:eastAsia="Times New Roman" w:hAnsi="Sakkal Majalla" w:cs="Sakkal Majalla"/>
                <w:color w:val="000000"/>
                <w:szCs w:val="24"/>
                <w:lang w:val="en-GB"/>
              </w:rPr>
            </w:pPr>
          </w:p>
          <w:p w14:paraId="760626D6" w14:textId="77777777" w:rsidR="0064448D" w:rsidRDefault="00260A4E">
            <w:pPr>
              <w:pStyle w:val="ListParagraph"/>
              <w:numPr>
                <w:ilvl w:val="0"/>
                <w:numId w:val="10"/>
              </w:numPr>
              <w:bidi/>
              <w:spacing w:before="60" w:line="240" w:lineRule="auto"/>
              <w:ind w:left="284" w:hanging="284"/>
              <w:jc w:val="left"/>
            </w:pPr>
            <w:r>
              <w:rPr>
                <w:rFonts w:ascii="Sakkal Majalla" w:hAnsi="Sakkal Majalla" w:cs="Sakkal Majalla"/>
                <w:color w:val="000000"/>
                <w:szCs w:val="24"/>
              </w:rPr>
              <w:t>2028</w:t>
            </w:r>
          </w:p>
        </w:tc>
        <w:tc>
          <w:tcPr>
            <w:tcW w:w="3683"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650CC98A" w14:textId="77777777" w:rsidR="0064448D" w:rsidRDefault="0064448D">
            <w:pPr>
              <w:bidi/>
              <w:spacing w:before="60" w:line="240" w:lineRule="auto"/>
              <w:rPr>
                <w:rFonts w:ascii="Sakkal Majalla" w:eastAsia="Times New Roman" w:hAnsi="Sakkal Majalla" w:cs="Sakkal Majalla"/>
                <w:color w:val="000000"/>
                <w:szCs w:val="24"/>
                <w:lang w:val="en-GB"/>
              </w:rPr>
            </w:pPr>
          </w:p>
          <w:p w14:paraId="369C9F41" w14:textId="77777777" w:rsidR="0064448D" w:rsidRDefault="00260A4E">
            <w:pPr>
              <w:pStyle w:val="ListParagraph"/>
              <w:numPr>
                <w:ilvl w:val="0"/>
                <w:numId w:val="21"/>
              </w:numPr>
              <w:bidi/>
              <w:spacing w:before="0" w:after="160" w:line="256" w:lineRule="auto"/>
              <w:jc w:val="left"/>
            </w:pPr>
            <w:r>
              <w:rPr>
                <w:rFonts w:ascii="Sakkal Majalla" w:hAnsi="Sakkal Majalla" w:cs="Sakkal Majalla"/>
                <w:szCs w:val="24"/>
                <w:rtl/>
              </w:rPr>
              <w:t>عدد بلدان منظمة التعاون الإسلامي التي تتوفر على إطار وطني محدث لضمان الجودة ومجموعة أدوات ضمان الجودة تشمل كلتا أداتي الأمم المتحدة لعام 2025.</w:t>
            </w:r>
          </w:p>
          <w:p w14:paraId="31965E93" w14:textId="77777777" w:rsidR="0064448D" w:rsidRDefault="0064448D">
            <w:pPr>
              <w:pStyle w:val="ListParagraph"/>
              <w:bidi/>
              <w:spacing w:before="0" w:after="160" w:line="256" w:lineRule="auto"/>
              <w:ind w:left="360"/>
              <w:jc w:val="left"/>
              <w:rPr>
                <w:rFonts w:ascii="Sakkal Majalla" w:eastAsia="Times New Roman" w:hAnsi="Sakkal Majalla" w:cs="Sakkal Majalla"/>
                <w:szCs w:val="24"/>
                <w:lang w:val="en-GB" w:eastAsia="en-GB"/>
              </w:rPr>
            </w:pPr>
          </w:p>
          <w:p w14:paraId="70B6FEB2" w14:textId="77777777" w:rsidR="0064448D" w:rsidRDefault="0064448D">
            <w:pPr>
              <w:pStyle w:val="ListParagraph"/>
              <w:bidi/>
              <w:spacing w:before="0" w:after="160" w:line="256" w:lineRule="auto"/>
              <w:ind w:left="360"/>
              <w:jc w:val="left"/>
              <w:rPr>
                <w:rFonts w:ascii="Sakkal Majalla" w:eastAsia="Times New Roman" w:hAnsi="Sakkal Majalla" w:cs="Sakkal Majalla"/>
                <w:szCs w:val="24"/>
                <w:lang w:val="en-GB" w:eastAsia="en-GB"/>
              </w:rPr>
            </w:pPr>
          </w:p>
          <w:p w14:paraId="3755F5F0" w14:textId="77777777" w:rsidR="0064448D" w:rsidRDefault="00260A4E">
            <w:pPr>
              <w:pStyle w:val="ListParagraph"/>
              <w:numPr>
                <w:ilvl w:val="0"/>
                <w:numId w:val="21"/>
              </w:numPr>
              <w:bidi/>
              <w:spacing w:before="0" w:after="0" w:line="256" w:lineRule="auto"/>
              <w:jc w:val="left"/>
            </w:pPr>
            <w:r>
              <w:rPr>
                <w:rFonts w:ascii="Sakkal Majalla" w:hAnsi="Sakkal Majalla" w:cs="Sakkal Majalla"/>
                <w:szCs w:val="24"/>
                <w:rtl/>
              </w:rPr>
              <w:t>عدد البلدان التي ستكمل</w:t>
            </w:r>
            <w:r>
              <w:rPr>
                <w:rFonts w:ascii="Sakkal Majalla" w:hAnsi="Sakkal Majalla" w:cs="Sakkal Majalla"/>
                <w:szCs w:val="24"/>
                <w:rtl/>
              </w:rPr>
              <w:t xml:space="preserve"> عمليات التقييم الذاتي بحلول عامي 2027 و 2029، وهو ما يعطي مدخلات لتطوير خطة/ خطط التحسين الملائمة.</w:t>
            </w:r>
          </w:p>
          <w:p w14:paraId="77C8DB04" w14:textId="77777777" w:rsidR="0064448D" w:rsidRDefault="0064448D">
            <w:pPr>
              <w:pStyle w:val="ListParagraph"/>
              <w:bidi/>
              <w:spacing w:before="0" w:after="0"/>
              <w:ind w:left="360"/>
              <w:rPr>
                <w:rFonts w:ascii="Sakkal Majalla" w:eastAsia="Times New Roman" w:hAnsi="Sakkal Majalla" w:cs="Sakkal Majalla"/>
                <w:sz w:val="16"/>
                <w:szCs w:val="16"/>
                <w:lang w:val="en-GB" w:eastAsia="en-GB"/>
              </w:rPr>
            </w:pPr>
          </w:p>
          <w:p w14:paraId="6F8718B1" w14:textId="77777777" w:rsidR="0064448D" w:rsidRDefault="00260A4E">
            <w:pPr>
              <w:pStyle w:val="ListParagraph"/>
              <w:numPr>
                <w:ilvl w:val="0"/>
                <w:numId w:val="22"/>
              </w:numPr>
              <w:bidi/>
              <w:spacing w:before="0" w:after="0" w:line="240" w:lineRule="auto"/>
              <w:ind w:left="318" w:hanging="284"/>
              <w:jc w:val="left"/>
            </w:pPr>
            <w:r>
              <w:rPr>
                <w:rFonts w:ascii="Sakkal Majalla" w:hAnsi="Sakkal Majalla" w:cs="Sakkal Majalla"/>
                <w:szCs w:val="24"/>
                <w:rtl/>
              </w:rPr>
              <w:t xml:space="preserve"> عدد مكاتب الإحصاء الوطنية التي تتوفر على وحدات وظيفية للجودة وتقدم خطة عمل للإدارة.</w:t>
            </w:r>
          </w:p>
          <w:p w14:paraId="2CCB4267" w14:textId="77777777" w:rsidR="0064448D" w:rsidRDefault="0064448D">
            <w:pPr>
              <w:bidi/>
              <w:spacing w:before="0" w:after="0" w:line="240" w:lineRule="auto"/>
              <w:jc w:val="left"/>
              <w:rPr>
                <w:rFonts w:ascii="Sakkal Majalla" w:eastAsia="Times New Roman" w:hAnsi="Sakkal Majalla" w:cs="Sakkal Majalla"/>
                <w:color w:val="000000"/>
                <w:szCs w:val="24"/>
                <w:lang w:val="en-GB"/>
              </w:rPr>
            </w:pPr>
          </w:p>
          <w:p w14:paraId="0CBF25E3" w14:textId="77777777" w:rsidR="0064448D" w:rsidRDefault="0064448D">
            <w:pPr>
              <w:bidi/>
              <w:spacing w:before="0" w:after="0" w:line="240" w:lineRule="auto"/>
              <w:jc w:val="left"/>
              <w:rPr>
                <w:rFonts w:ascii="Sakkal Majalla" w:eastAsia="Times New Roman" w:hAnsi="Sakkal Majalla" w:cs="Sakkal Majalla"/>
                <w:color w:val="000000"/>
                <w:szCs w:val="24"/>
                <w:lang w:val="en-GB"/>
              </w:rPr>
            </w:pPr>
          </w:p>
          <w:p w14:paraId="1C1D3F59" w14:textId="77777777" w:rsidR="0064448D" w:rsidRDefault="0064448D">
            <w:pPr>
              <w:bidi/>
              <w:spacing w:before="0" w:after="0" w:line="240" w:lineRule="auto"/>
              <w:jc w:val="left"/>
              <w:rPr>
                <w:rFonts w:ascii="Sakkal Majalla" w:eastAsia="Times New Roman" w:hAnsi="Sakkal Majalla" w:cs="Sakkal Majalla"/>
                <w:color w:val="000000"/>
                <w:szCs w:val="24"/>
                <w:lang w:val="en-GB"/>
              </w:rPr>
            </w:pPr>
          </w:p>
          <w:p w14:paraId="2913F08E" w14:textId="77777777" w:rsidR="0064448D" w:rsidRDefault="0064448D">
            <w:pPr>
              <w:bidi/>
              <w:spacing w:before="0" w:after="0" w:line="240" w:lineRule="auto"/>
              <w:jc w:val="left"/>
              <w:rPr>
                <w:rFonts w:ascii="Sakkal Majalla" w:eastAsia="Times New Roman" w:hAnsi="Sakkal Majalla" w:cs="Sakkal Majalla"/>
                <w:color w:val="000000"/>
                <w:szCs w:val="24"/>
                <w:lang w:val="en-GB"/>
              </w:rPr>
            </w:pPr>
          </w:p>
          <w:p w14:paraId="7D004C67" w14:textId="77777777" w:rsidR="0064448D" w:rsidRDefault="00260A4E">
            <w:pPr>
              <w:pStyle w:val="ListParagraph"/>
              <w:numPr>
                <w:ilvl w:val="0"/>
                <w:numId w:val="22"/>
              </w:numPr>
              <w:bidi/>
              <w:spacing w:before="0" w:after="0" w:line="240" w:lineRule="auto"/>
              <w:ind w:left="318" w:hanging="284"/>
              <w:jc w:val="left"/>
            </w:pPr>
            <w:r>
              <w:rPr>
                <w:rFonts w:ascii="Sakkal Majalla" w:hAnsi="Sakkal Majalla" w:cs="Sakkal Majalla"/>
                <w:szCs w:val="24"/>
                <w:rtl/>
              </w:rPr>
              <w:t xml:space="preserve">تنظيم ورشة عمل حول "تعزيز ثقافة الجودة وتنفيذ الأطر الوطنية لضمان </w:t>
            </w:r>
            <w:r>
              <w:rPr>
                <w:rFonts w:ascii="Sakkal Majalla" w:hAnsi="Sakkal Majalla" w:cs="Sakkal Majalla"/>
                <w:szCs w:val="24"/>
                <w:rtl/>
              </w:rPr>
              <w:t>الجودة" في 2028.</w:t>
            </w:r>
          </w:p>
        </w:tc>
      </w:tr>
      <w:tr w:rsidR="0064448D" w14:paraId="34E7BC49" w14:textId="77777777">
        <w:tblPrEx>
          <w:tblCellMar>
            <w:top w:w="0" w:type="dxa"/>
            <w:bottom w:w="0" w:type="dxa"/>
          </w:tblCellMar>
        </w:tblPrEx>
        <w:tc>
          <w:tcPr>
            <w:tcW w:w="553" w:type="dxa"/>
            <w:vMerge/>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3C173DDB" w14:textId="77777777" w:rsidR="0064448D" w:rsidRDefault="0064448D">
            <w:pPr>
              <w:bidi/>
              <w:spacing w:before="60" w:line="240" w:lineRule="auto"/>
              <w:jc w:val="center"/>
              <w:rPr>
                <w:rFonts w:ascii="Sakkal Majalla" w:eastAsia="Times New Roman" w:hAnsi="Sakkal Majalla" w:cs="Sakkal Majalla"/>
                <w:b/>
                <w:bCs/>
                <w:color w:val="000000"/>
                <w:szCs w:val="24"/>
                <w:lang w:val="en-GB"/>
              </w:rPr>
            </w:pPr>
          </w:p>
        </w:tc>
        <w:tc>
          <w:tcPr>
            <w:tcW w:w="1718" w:type="dxa"/>
            <w:vMerge/>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62ACDD03" w14:textId="77777777" w:rsidR="0064448D" w:rsidRDefault="0064448D">
            <w:pPr>
              <w:bidi/>
              <w:spacing w:before="60" w:line="240" w:lineRule="auto"/>
              <w:rPr>
                <w:rFonts w:ascii="Sakkal Majalla" w:eastAsia="Times New Roman" w:hAnsi="Sakkal Majalla" w:cs="Sakkal Majalla"/>
                <w:b/>
                <w:bCs/>
                <w:color w:val="000000"/>
                <w:szCs w:val="24"/>
                <w:lang w:val="en-GB"/>
              </w:rPr>
            </w:pPr>
          </w:p>
        </w:tc>
        <w:tc>
          <w:tcPr>
            <w:tcW w:w="2656" w:type="dxa"/>
            <w:vMerge w:val="restart"/>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1CA7AFDB" w14:textId="77777777" w:rsidR="0064448D" w:rsidRDefault="00260A4E">
            <w:pPr>
              <w:bidi/>
              <w:spacing w:before="60" w:line="240" w:lineRule="auto"/>
              <w:jc w:val="left"/>
              <w:rPr>
                <w:rFonts w:ascii="Sakkal Majalla" w:hAnsi="Sakkal Majalla" w:cs="Sakkal Majalla"/>
                <w:color w:val="000000"/>
                <w:szCs w:val="24"/>
              </w:rPr>
            </w:pPr>
            <w:r>
              <w:rPr>
                <w:rFonts w:ascii="Sakkal Majalla" w:hAnsi="Sakkal Majalla" w:cs="Sakkal Majalla"/>
                <w:color w:val="000000"/>
                <w:szCs w:val="24"/>
                <w:rtl/>
              </w:rPr>
              <w:t xml:space="preserve"> 2.5. النهوض بقدرات الدول الأعضاء في منظمة التعاون الإسلامي في مجال استخدام السجلات الإدارية سعيا إلى إنتاج إحصاءات ذات جودة عالية ذات دور محوري في عملية رصد جدول الأعمال الإنمائي على مستوى المنظمة والمستوى الدولي.</w:t>
            </w:r>
          </w:p>
          <w:p w14:paraId="68123062" w14:textId="77777777" w:rsidR="0064448D" w:rsidRDefault="0064448D">
            <w:pPr>
              <w:bidi/>
              <w:spacing w:before="60" w:line="240" w:lineRule="auto"/>
              <w:jc w:val="left"/>
              <w:rPr>
                <w:rFonts w:ascii="Sakkal Majalla" w:hAnsi="Sakkal Majalla" w:cs="Sakkal Majalla"/>
                <w:color w:val="000000"/>
                <w:szCs w:val="24"/>
                <w:lang w:val="en-GB"/>
              </w:rPr>
            </w:pPr>
          </w:p>
        </w:tc>
        <w:tc>
          <w:tcPr>
            <w:tcW w:w="4588"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1CD718EA" w14:textId="77777777" w:rsidR="0064448D" w:rsidRDefault="00260A4E">
            <w:pPr>
              <w:bidi/>
              <w:spacing w:before="0" w:after="0" w:line="240" w:lineRule="auto"/>
            </w:pPr>
            <w:r>
              <w:rPr>
                <w:rFonts w:ascii="Sakkal Majalla" w:hAnsi="Sakkal Majalla" w:cs="Sakkal Majalla"/>
                <w:color w:val="000000"/>
                <w:szCs w:val="24"/>
                <w:rtl/>
              </w:rPr>
              <w:t xml:space="preserve">يتوقع من أعضاء </w:t>
            </w:r>
            <w:r>
              <w:rPr>
                <w:rFonts w:ascii="Sakkal Majalla" w:hAnsi="Sakkal Majalla" w:cs="Sakkal Majalla"/>
                <w:color w:val="000000"/>
                <w:szCs w:val="24"/>
                <w:rtl/>
              </w:rPr>
              <w:t>اللجنة الإحصائية لمنظمة التعاون الإسلامي:</w:t>
            </w:r>
          </w:p>
          <w:p w14:paraId="02E37F69" w14:textId="77777777" w:rsidR="0064448D" w:rsidRDefault="0064448D">
            <w:pPr>
              <w:bidi/>
              <w:spacing w:before="0" w:after="0" w:line="240" w:lineRule="auto"/>
              <w:rPr>
                <w:rFonts w:ascii="Sakkal Majalla" w:eastAsia="Times New Roman" w:hAnsi="Sakkal Majalla" w:cs="Sakkal Majalla"/>
                <w:color w:val="000000"/>
                <w:sz w:val="6"/>
                <w:szCs w:val="6"/>
                <w:lang w:val="en-GB"/>
              </w:rPr>
            </w:pPr>
          </w:p>
          <w:p w14:paraId="6C9B8DAC" w14:textId="77777777" w:rsidR="0064448D" w:rsidRDefault="00260A4E">
            <w:pPr>
              <w:pStyle w:val="ListParagraph"/>
              <w:numPr>
                <w:ilvl w:val="0"/>
                <w:numId w:val="20"/>
              </w:numPr>
              <w:bidi/>
              <w:spacing w:before="0" w:after="0" w:line="256" w:lineRule="auto"/>
              <w:jc w:val="left"/>
            </w:pPr>
            <w:r>
              <w:rPr>
                <w:rFonts w:ascii="Sakkal Majalla" w:hAnsi="Sakkal Majalla" w:cs="Sakkal Majalla"/>
                <w:szCs w:val="24"/>
                <w:rtl/>
              </w:rPr>
              <w:t>مراجعة التشريعات/ مذكرات التفاهم لتمكين عملية مشاركة البيانات بشكل روتيني وآمن من السجلات الإدارية.</w:t>
            </w:r>
          </w:p>
          <w:p w14:paraId="2696F7F9" w14:textId="77777777" w:rsidR="0064448D" w:rsidRDefault="0064448D">
            <w:pPr>
              <w:bidi/>
              <w:spacing w:before="0" w:after="0" w:line="256" w:lineRule="auto"/>
              <w:jc w:val="left"/>
              <w:rPr>
                <w:rFonts w:ascii="Sakkal Majalla" w:eastAsia="Times New Roman" w:hAnsi="Sakkal Majalla" w:cs="Sakkal Majalla"/>
                <w:sz w:val="36"/>
                <w:szCs w:val="36"/>
                <w:lang w:val="en-GB" w:eastAsia="en-GB"/>
              </w:rPr>
            </w:pPr>
          </w:p>
          <w:p w14:paraId="08B3D903" w14:textId="77777777" w:rsidR="0064448D" w:rsidRDefault="00260A4E">
            <w:pPr>
              <w:pStyle w:val="ListParagraph"/>
              <w:numPr>
                <w:ilvl w:val="0"/>
                <w:numId w:val="20"/>
              </w:numPr>
              <w:bidi/>
              <w:spacing w:before="0" w:after="0" w:line="240" w:lineRule="auto"/>
              <w:jc w:val="left"/>
            </w:pPr>
            <w:r>
              <w:rPr>
                <w:rFonts w:ascii="Sakkal Majalla" w:hAnsi="Sakkal Majalla" w:cs="Sakkal Majalla"/>
                <w:szCs w:val="24"/>
                <w:rtl/>
              </w:rPr>
              <w:t xml:space="preserve">تطبيق أو تكييف وحدة الأمم المتحدة المتعلقة بضمان الجودة عند استخدام مصادر البيانات الإدارية وغيرها من مصادر </w:t>
            </w:r>
            <w:r>
              <w:rPr>
                <w:rFonts w:ascii="Sakkal Majalla" w:hAnsi="Sakkal Majalla" w:cs="Sakkal Majalla"/>
                <w:szCs w:val="24"/>
                <w:rtl/>
              </w:rPr>
              <w:t>البيانات لإنتاج الإحصاءات الرسمية (</w:t>
            </w:r>
            <w:r>
              <w:rPr>
                <w:rFonts w:ascii="Sakkal Majalla" w:hAnsi="Sakkal Majalla" w:cs="Sakkal Majalla"/>
                <w:szCs w:val="24"/>
              </w:rPr>
              <w:t>AOS</w:t>
            </w:r>
            <w:r>
              <w:rPr>
                <w:rFonts w:ascii="Sakkal Majalla" w:hAnsi="Sakkal Majalla" w:cs="Sakkal Majalla"/>
                <w:szCs w:val="24"/>
                <w:rtl/>
              </w:rPr>
              <w:t>) وقائمتها المرجعية مع استخدام بيانات السجلات (السجلات المدنية، الأعمال، الصحة، التعليم... إلخ).</w:t>
            </w:r>
          </w:p>
          <w:p w14:paraId="7698FB7D" w14:textId="77777777" w:rsidR="0064448D" w:rsidRDefault="0064448D">
            <w:pPr>
              <w:pStyle w:val="ListParagraph"/>
              <w:bidi/>
              <w:spacing w:before="0" w:after="0"/>
              <w:rPr>
                <w:rFonts w:ascii="Sakkal Majalla" w:eastAsia="Times New Roman" w:hAnsi="Sakkal Majalla" w:cs="Sakkal Majalla"/>
                <w:sz w:val="10"/>
                <w:szCs w:val="10"/>
                <w:lang w:val="en-GB" w:eastAsia="en-GB"/>
              </w:rPr>
            </w:pPr>
          </w:p>
          <w:p w14:paraId="65F4DB7A" w14:textId="77777777" w:rsidR="0064448D" w:rsidRDefault="00260A4E">
            <w:pPr>
              <w:pStyle w:val="ListParagraph"/>
              <w:numPr>
                <w:ilvl w:val="0"/>
                <w:numId w:val="20"/>
              </w:numPr>
              <w:bidi/>
              <w:spacing w:before="0" w:after="0" w:line="256" w:lineRule="auto"/>
              <w:jc w:val="left"/>
            </w:pPr>
            <w:r>
              <w:rPr>
                <w:rFonts w:ascii="Sakkal Majalla" w:hAnsi="Sakkal Majalla" w:cs="Sakkal Majalla"/>
                <w:szCs w:val="24"/>
                <w:rtl/>
              </w:rPr>
              <w:t>تدريب موظفيهم على ربط السجلات والسرية وممارسات ضمان الجودة ذات الصلة بسجلات البيانات الإدارية.</w:t>
            </w:r>
          </w:p>
          <w:p w14:paraId="7D94B4E7" w14:textId="77777777" w:rsidR="0064448D" w:rsidRDefault="0064448D">
            <w:pPr>
              <w:pStyle w:val="ListParagraph"/>
              <w:bidi/>
              <w:spacing w:before="0" w:after="0"/>
              <w:rPr>
                <w:rFonts w:ascii="Sakkal Majalla" w:eastAsia="Times New Roman" w:hAnsi="Sakkal Majalla" w:cs="Sakkal Majalla"/>
                <w:szCs w:val="24"/>
                <w:lang w:val="en-GB" w:eastAsia="en-GB"/>
              </w:rPr>
            </w:pPr>
          </w:p>
          <w:p w14:paraId="4CECFD1A" w14:textId="77777777" w:rsidR="0064448D" w:rsidRDefault="0064448D">
            <w:pPr>
              <w:pStyle w:val="ListParagraph"/>
              <w:bidi/>
              <w:spacing w:before="0" w:after="0"/>
              <w:rPr>
                <w:rFonts w:ascii="Sakkal Majalla" w:eastAsia="Times New Roman" w:hAnsi="Sakkal Majalla" w:cs="Sakkal Majalla"/>
                <w:sz w:val="20"/>
                <w:szCs w:val="20"/>
                <w:lang w:val="en-GB" w:eastAsia="en-GB"/>
              </w:rPr>
            </w:pPr>
          </w:p>
          <w:p w14:paraId="3AB69999" w14:textId="77777777" w:rsidR="0064448D" w:rsidRDefault="0064448D">
            <w:pPr>
              <w:pStyle w:val="ListParagraph"/>
              <w:bidi/>
              <w:spacing w:before="0" w:after="0"/>
              <w:rPr>
                <w:rFonts w:ascii="Sakkal Majalla" w:eastAsia="Times New Roman" w:hAnsi="Sakkal Majalla" w:cs="Sakkal Majalla"/>
                <w:sz w:val="2"/>
                <w:szCs w:val="2"/>
                <w:lang w:val="en-GB" w:eastAsia="en-GB"/>
              </w:rPr>
            </w:pPr>
          </w:p>
          <w:p w14:paraId="0A2F638B" w14:textId="77777777" w:rsidR="0064448D" w:rsidRDefault="00260A4E">
            <w:pPr>
              <w:pStyle w:val="ListParagraph"/>
              <w:numPr>
                <w:ilvl w:val="0"/>
                <w:numId w:val="20"/>
              </w:numPr>
              <w:bidi/>
              <w:spacing w:before="0" w:after="0" w:line="256" w:lineRule="auto"/>
              <w:jc w:val="left"/>
            </w:pPr>
            <w:r>
              <w:rPr>
                <w:rFonts w:ascii="Sakkal Majalla" w:hAnsi="Sakkal Majalla" w:cs="Sakkal Majalla"/>
                <w:szCs w:val="24"/>
                <w:rtl/>
              </w:rPr>
              <w:t xml:space="preserve"> عقد اجتماعات منتظمة </w:t>
            </w:r>
            <w:r>
              <w:rPr>
                <w:rFonts w:ascii="Sakkal Majalla" w:hAnsi="Sakkal Majalla" w:cs="Sakkal Majalla"/>
                <w:szCs w:val="24"/>
                <w:rtl/>
              </w:rPr>
              <w:t>لـ "المجلس متعدد القطاعات المعني بحوكمة البيانات" أو أي آلية أخرى مناسبة.</w:t>
            </w:r>
          </w:p>
        </w:tc>
        <w:tc>
          <w:tcPr>
            <w:tcW w:w="1824"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570A809F" w14:textId="77777777" w:rsidR="0064448D" w:rsidRDefault="0064448D">
            <w:pPr>
              <w:pStyle w:val="ListParagraph"/>
              <w:bidi/>
              <w:spacing w:before="0" w:after="0" w:line="240" w:lineRule="auto"/>
              <w:ind w:left="0"/>
              <w:jc w:val="left"/>
              <w:rPr>
                <w:rFonts w:ascii="Sakkal Majalla" w:eastAsia="Times New Roman" w:hAnsi="Sakkal Majalla" w:cs="Sakkal Majalla"/>
                <w:color w:val="000000"/>
                <w:szCs w:val="24"/>
                <w:lang w:val="en-GB"/>
              </w:rPr>
            </w:pPr>
          </w:p>
          <w:p w14:paraId="48F52549" w14:textId="77777777" w:rsidR="0064448D" w:rsidRDefault="0064448D">
            <w:pPr>
              <w:pStyle w:val="ListParagraph"/>
              <w:bidi/>
              <w:spacing w:before="0" w:after="0" w:line="240" w:lineRule="auto"/>
              <w:ind w:left="0"/>
              <w:jc w:val="left"/>
              <w:rPr>
                <w:rFonts w:ascii="Sakkal Majalla" w:eastAsia="Times New Roman" w:hAnsi="Sakkal Majalla" w:cs="Sakkal Majalla"/>
                <w:color w:val="000000"/>
                <w:sz w:val="6"/>
                <w:szCs w:val="6"/>
                <w:lang w:val="en-GB"/>
              </w:rPr>
            </w:pPr>
          </w:p>
          <w:p w14:paraId="7FA42CF8" w14:textId="77777777" w:rsidR="0064448D" w:rsidRDefault="00260A4E">
            <w:pPr>
              <w:pStyle w:val="ListParagraph"/>
              <w:numPr>
                <w:ilvl w:val="0"/>
                <w:numId w:val="10"/>
              </w:numPr>
              <w:bidi/>
              <w:spacing w:before="0" w:after="0" w:line="240" w:lineRule="auto"/>
              <w:ind w:left="284" w:hanging="284"/>
              <w:jc w:val="left"/>
            </w:pPr>
            <w:r>
              <w:rPr>
                <w:rFonts w:ascii="Sakkal Majalla" w:hAnsi="Sakkal Majalla" w:cs="Sakkal Majalla"/>
                <w:color w:val="000000"/>
                <w:szCs w:val="24"/>
                <w:rtl/>
              </w:rPr>
              <w:t xml:space="preserve"> 2026-2030</w:t>
            </w:r>
          </w:p>
          <w:p w14:paraId="585E22EC" w14:textId="77777777" w:rsidR="0064448D" w:rsidRDefault="00260A4E">
            <w:pPr>
              <w:pStyle w:val="ListParagraph"/>
              <w:bidi/>
              <w:spacing w:before="0" w:after="0" w:line="240" w:lineRule="auto"/>
              <w:ind w:left="0"/>
              <w:jc w:val="left"/>
            </w:pPr>
            <w:r>
              <w:rPr>
                <w:rFonts w:ascii="Sakkal Majalla" w:hAnsi="Sakkal Majalla" w:cs="Sakkal Majalla"/>
                <w:color w:val="000000"/>
                <w:szCs w:val="24"/>
                <w:rtl/>
              </w:rPr>
              <w:t xml:space="preserve">           (مستمر)</w:t>
            </w:r>
          </w:p>
          <w:p w14:paraId="2E6EA941" w14:textId="77777777" w:rsidR="0064448D" w:rsidRDefault="0064448D">
            <w:pPr>
              <w:pStyle w:val="NoSpacing"/>
              <w:bidi/>
              <w:rPr>
                <w:rFonts w:ascii="Sakkal Majalla" w:hAnsi="Sakkal Majalla" w:cs="Sakkal Majalla"/>
                <w:sz w:val="40"/>
                <w:szCs w:val="40"/>
                <w:lang w:val="en-GB"/>
              </w:rPr>
            </w:pPr>
          </w:p>
          <w:p w14:paraId="665FDD35" w14:textId="77777777" w:rsidR="0064448D" w:rsidRDefault="00260A4E">
            <w:pPr>
              <w:pStyle w:val="ListParagraph"/>
              <w:numPr>
                <w:ilvl w:val="0"/>
                <w:numId w:val="10"/>
              </w:numPr>
              <w:bidi/>
              <w:spacing w:before="0" w:after="0" w:line="240" w:lineRule="auto"/>
              <w:ind w:left="284" w:hanging="284"/>
              <w:jc w:val="left"/>
            </w:pPr>
            <w:r>
              <w:rPr>
                <w:rFonts w:ascii="Sakkal Majalla" w:hAnsi="Sakkal Majalla" w:cs="Sakkal Majalla"/>
                <w:color w:val="000000"/>
                <w:szCs w:val="24"/>
              </w:rPr>
              <w:t>2026-2030</w:t>
            </w:r>
          </w:p>
          <w:p w14:paraId="06B615BF" w14:textId="77777777" w:rsidR="0064448D" w:rsidRDefault="00260A4E">
            <w:pPr>
              <w:pStyle w:val="ListParagraph"/>
              <w:bidi/>
              <w:spacing w:before="0" w:after="0" w:line="240" w:lineRule="auto"/>
              <w:ind w:left="0"/>
              <w:jc w:val="left"/>
            </w:pPr>
            <w:r>
              <w:rPr>
                <w:rFonts w:ascii="Sakkal Majalla" w:hAnsi="Sakkal Majalla" w:cs="Sakkal Majalla"/>
                <w:color w:val="000000"/>
                <w:szCs w:val="24"/>
                <w:rtl/>
              </w:rPr>
              <w:t xml:space="preserve">           (مستمر)</w:t>
            </w:r>
          </w:p>
          <w:p w14:paraId="126CEB8C" w14:textId="77777777" w:rsidR="0064448D" w:rsidRDefault="0064448D">
            <w:pPr>
              <w:pStyle w:val="NoSpacing"/>
              <w:bidi/>
              <w:rPr>
                <w:rFonts w:ascii="Sakkal Majalla" w:hAnsi="Sakkal Majalla" w:cs="Sakkal Majalla"/>
                <w:szCs w:val="24"/>
                <w:lang w:val="en-GB"/>
              </w:rPr>
            </w:pPr>
          </w:p>
          <w:p w14:paraId="7795254F" w14:textId="77777777" w:rsidR="0064448D" w:rsidRDefault="0064448D">
            <w:pPr>
              <w:pStyle w:val="NoSpacing"/>
              <w:bidi/>
              <w:rPr>
                <w:rFonts w:ascii="Sakkal Majalla" w:hAnsi="Sakkal Majalla" w:cs="Sakkal Majalla"/>
                <w:szCs w:val="24"/>
                <w:lang w:val="en-GB"/>
              </w:rPr>
            </w:pPr>
          </w:p>
          <w:p w14:paraId="2FC54488" w14:textId="77777777" w:rsidR="0064448D" w:rsidRDefault="0064448D">
            <w:pPr>
              <w:pStyle w:val="NoSpacing"/>
              <w:bidi/>
              <w:rPr>
                <w:rFonts w:ascii="Sakkal Majalla" w:hAnsi="Sakkal Majalla" w:cs="Sakkal Majalla"/>
                <w:szCs w:val="24"/>
                <w:lang w:val="en-GB"/>
              </w:rPr>
            </w:pPr>
          </w:p>
          <w:p w14:paraId="3DE2E08F" w14:textId="77777777" w:rsidR="0064448D" w:rsidRDefault="0064448D">
            <w:pPr>
              <w:pStyle w:val="NoSpacing"/>
              <w:bidi/>
              <w:rPr>
                <w:rFonts w:ascii="Sakkal Majalla" w:hAnsi="Sakkal Majalla" w:cs="Sakkal Majalla"/>
                <w:sz w:val="10"/>
                <w:szCs w:val="10"/>
                <w:lang w:val="en-GB"/>
              </w:rPr>
            </w:pPr>
          </w:p>
          <w:p w14:paraId="43CDAEE8" w14:textId="77777777" w:rsidR="0064448D" w:rsidRDefault="00260A4E">
            <w:pPr>
              <w:pStyle w:val="ListParagraph"/>
              <w:numPr>
                <w:ilvl w:val="0"/>
                <w:numId w:val="10"/>
              </w:numPr>
              <w:bidi/>
              <w:spacing w:before="0" w:after="0" w:line="240" w:lineRule="auto"/>
              <w:ind w:left="284" w:hanging="284"/>
              <w:jc w:val="left"/>
            </w:pPr>
            <w:r>
              <w:rPr>
                <w:rFonts w:ascii="Sakkal Majalla" w:hAnsi="Sakkal Majalla" w:cs="Sakkal Majalla"/>
                <w:color w:val="000000"/>
                <w:szCs w:val="24"/>
              </w:rPr>
              <w:t>2026-2030</w:t>
            </w:r>
          </w:p>
          <w:p w14:paraId="44BBD5C5" w14:textId="77777777" w:rsidR="0064448D" w:rsidRDefault="00260A4E">
            <w:pPr>
              <w:pStyle w:val="ListParagraph"/>
              <w:bidi/>
              <w:spacing w:before="0" w:after="0" w:line="240" w:lineRule="auto"/>
              <w:ind w:left="0"/>
              <w:jc w:val="left"/>
            </w:pPr>
            <w:r>
              <w:rPr>
                <w:rFonts w:ascii="Sakkal Majalla" w:hAnsi="Sakkal Majalla" w:cs="Sakkal Majalla"/>
                <w:color w:val="000000"/>
                <w:szCs w:val="24"/>
                <w:rtl/>
              </w:rPr>
              <w:t xml:space="preserve">           (مستمر)</w:t>
            </w:r>
          </w:p>
          <w:p w14:paraId="7504B816" w14:textId="77777777" w:rsidR="0064448D" w:rsidRDefault="0064448D">
            <w:pPr>
              <w:pStyle w:val="ListParagraph"/>
              <w:bidi/>
              <w:spacing w:before="0" w:after="0" w:line="240" w:lineRule="auto"/>
              <w:ind w:left="0"/>
              <w:jc w:val="left"/>
              <w:rPr>
                <w:rFonts w:ascii="Sakkal Majalla" w:eastAsia="Times New Roman" w:hAnsi="Sakkal Majalla" w:cs="Sakkal Majalla"/>
                <w:color w:val="000000"/>
                <w:szCs w:val="24"/>
                <w:lang w:val="en-GB"/>
              </w:rPr>
            </w:pPr>
          </w:p>
          <w:p w14:paraId="511715CF" w14:textId="77777777" w:rsidR="0064448D" w:rsidRDefault="0064448D">
            <w:pPr>
              <w:pStyle w:val="ListParagraph"/>
              <w:bidi/>
              <w:spacing w:before="0" w:after="0" w:line="240" w:lineRule="auto"/>
              <w:ind w:left="0"/>
              <w:jc w:val="left"/>
              <w:rPr>
                <w:rFonts w:ascii="Sakkal Majalla" w:eastAsia="Times New Roman" w:hAnsi="Sakkal Majalla" w:cs="Sakkal Majalla"/>
                <w:color w:val="000000"/>
                <w:szCs w:val="24"/>
                <w:lang w:val="en-GB"/>
              </w:rPr>
            </w:pPr>
          </w:p>
          <w:p w14:paraId="7DAC7CBD" w14:textId="77777777" w:rsidR="0064448D" w:rsidRDefault="0064448D">
            <w:pPr>
              <w:pStyle w:val="ListParagraph"/>
              <w:bidi/>
              <w:spacing w:before="0" w:after="0" w:line="240" w:lineRule="auto"/>
              <w:ind w:left="0"/>
              <w:jc w:val="left"/>
              <w:rPr>
                <w:rFonts w:ascii="Sakkal Majalla" w:eastAsia="Times New Roman" w:hAnsi="Sakkal Majalla" w:cs="Sakkal Majalla"/>
                <w:color w:val="000000"/>
                <w:sz w:val="12"/>
                <w:szCs w:val="12"/>
                <w:lang w:val="en-GB"/>
              </w:rPr>
            </w:pPr>
          </w:p>
          <w:p w14:paraId="5D3A56FE" w14:textId="77777777" w:rsidR="0064448D" w:rsidRDefault="00260A4E">
            <w:pPr>
              <w:pStyle w:val="ListParagraph"/>
              <w:numPr>
                <w:ilvl w:val="0"/>
                <w:numId w:val="10"/>
              </w:numPr>
              <w:bidi/>
              <w:spacing w:before="0" w:after="0" w:line="240" w:lineRule="auto"/>
              <w:ind w:left="284" w:hanging="284"/>
              <w:jc w:val="left"/>
            </w:pPr>
            <w:r>
              <w:rPr>
                <w:rFonts w:ascii="Sakkal Majalla" w:hAnsi="Sakkal Majalla" w:cs="Sakkal Majalla"/>
                <w:color w:val="000000"/>
                <w:szCs w:val="24"/>
              </w:rPr>
              <w:t>2026-2030</w:t>
            </w:r>
            <w:r>
              <w:rPr>
                <w:rFonts w:ascii="Sakkal Majalla" w:hAnsi="Sakkal Majalla" w:cs="Sakkal Majalla"/>
                <w:color w:val="000000"/>
                <w:szCs w:val="24"/>
                <w:rtl/>
              </w:rPr>
              <w:t xml:space="preserve"> (مستمر)</w:t>
            </w:r>
          </w:p>
          <w:p w14:paraId="222843B0" w14:textId="77777777" w:rsidR="0064448D" w:rsidRDefault="0064448D">
            <w:pPr>
              <w:pStyle w:val="ListParagraph"/>
              <w:bidi/>
              <w:spacing w:before="0" w:after="0" w:line="240" w:lineRule="auto"/>
              <w:ind w:left="0"/>
              <w:jc w:val="left"/>
              <w:rPr>
                <w:rFonts w:ascii="Sakkal Majalla" w:eastAsia="Times New Roman" w:hAnsi="Sakkal Majalla" w:cs="Sakkal Majalla"/>
                <w:color w:val="000000"/>
                <w:szCs w:val="24"/>
                <w:lang w:val="en-GB"/>
              </w:rPr>
            </w:pPr>
          </w:p>
        </w:tc>
        <w:tc>
          <w:tcPr>
            <w:tcW w:w="3683"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7DB9829D" w14:textId="77777777" w:rsidR="0064448D" w:rsidRDefault="0064448D">
            <w:pPr>
              <w:bidi/>
              <w:spacing w:before="0" w:after="120" w:line="256" w:lineRule="auto"/>
              <w:ind w:left="357"/>
              <w:jc w:val="left"/>
              <w:rPr>
                <w:rFonts w:ascii="Sakkal Majalla" w:eastAsia="Times New Roman" w:hAnsi="Sakkal Majalla" w:cs="Sakkal Majalla"/>
                <w:sz w:val="20"/>
                <w:szCs w:val="20"/>
                <w:lang w:val="en-GB" w:eastAsia="en-GB"/>
              </w:rPr>
            </w:pPr>
          </w:p>
          <w:p w14:paraId="50D4AC68" w14:textId="77777777" w:rsidR="0064448D" w:rsidRDefault="00260A4E">
            <w:pPr>
              <w:numPr>
                <w:ilvl w:val="0"/>
                <w:numId w:val="23"/>
              </w:numPr>
              <w:bidi/>
              <w:spacing w:before="0" w:after="0" w:line="240" w:lineRule="auto"/>
              <w:jc w:val="left"/>
            </w:pPr>
            <w:r>
              <w:rPr>
                <w:rFonts w:ascii="Sakkal Majalla" w:hAnsi="Sakkal Majalla" w:cs="Sakkal Majalla"/>
                <w:szCs w:val="24"/>
                <w:rtl/>
              </w:rPr>
              <w:t>عدد بلدان منظمة التعاون الإسلامي التي تتوفر على الأطر القانونية/</w:t>
            </w:r>
            <w:r>
              <w:rPr>
                <w:rFonts w:ascii="Sakkal Majalla" w:hAnsi="Sakkal Majalla" w:cs="Sakkal Majalla"/>
                <w:szCs w:val="24"/>
                <w:rtl/>
              </w:rPr>
              <w:t xml:space="preserve"> التشريعية التي تسمح باستخدام بيانات السجلات.</w:t>
            </w:r>
          </w:p>
          <w:p w14:paraId="09E6F6DD" w14:textId="77777777" w:rsidR="0064448D" w:rsidRDefault="0064448D">
            <w:pPr>
              <w:bidi/>
              <w:spacing w:before="0" w:after="0" w:line="256" w:lineRule="auto"/>
              <w:jc w:val="left"/>
              <w:rPr>
                <w:rFonts w:ascii="Sakkal Majalla" w:eastAsia="Times New Roman" w:hAnsi="Sakkal Majalla" w:cs="Sakkal Majalla"/>
                <w:sz w:val="10"/>
                <w:szCs w:val="10"/>
                <w:lang w:val="en-GB" w:eastAsia="en-GB"/>
              </w:rPr>
            </w:pPr>
          </w:p>
          <w:p w14:paraId="7C993108" w14:textId="77777777" w:rsidR="0064448D" w:rsidRDefault="00260A4E">
            <w:pPr>
              <w:numPr>
                <w:ilvl w:val="0"/>
                <w:numId w:val="23"/>
              </w:numPr>
              <w:bidi/>
              <w:spacing w:before="0" w:after="0" w:line="256" w:lineRule="auto"/>
              <w:jc w:val="left"/>
            </w:pPr>
            <w:r>
              <w:rPr>
                <w:rFonts w:ascii="Sakkal Majalla" w:hAnsi="Sakkal Majalla" w:cs="Sakkal Majalla"/>
                <w:szCs w:val="24"/>
                <w:rtl/>
              </w:rPr>
              <w:t>عدد المخرجات الإحصائية المستخدمة لبيانات السجلات، مع حصيلة جديدة واحدة على الأقل كل سنة.</w:t>
            </w:r>
          </w:p>
          <w:p w14:paraId="1BFAFB51" w14:textId="77777777" w:rsidR="0064448D" w:rsidRDefault="0064448D">
            <w:pPr>
              <w:pStyle w:val="ListParagraph"/>
              <w:bidi/>
              <w:spacing w:before="0" w:after="0"/>
              <w:rPr>
                <w:rFonts w:ascii="Sakkal Majalla" w:eastAsia="Times New Roman" w:hAnsi="Sakkal Majalla" w:cs="Sakkal Majalla"/>
                <w:szCs w:val="24"/>
                <w:lang w:val="en-GB" w:eastAsia="en-GB"/>
              </w:rPr>
            </w:pPr>
          </w:p>
          <w:p w14:paraId="06880C33" w14:textId="77777777" w:rsidR="0064448D" w:rsidRDefault="0064448D">
            <w:pPr>
              <w:pStyle w:val="ListParagraph"/>
              <w:bidi/>
              <w:spacing w:before="0" w:after="0"/>
              <w:rPr>
                <w:rFonts w:ascii="Sakkal Majalla" w:eastAsia="Times New Roman" w:hAnsi="Sakkal Majalla" w:cs="Sakkal Majalla"/>
                <w:lang w:val="en-GB" w:eastAsia="en-GB"/>
              </w:rPr>
            </w:pPr>
          </w:p>
          <w:p w14:paraId="2C48B5BA" w14:textId="77777777" w:rsidR="0064448D" w:rsidRDefault="00260A4E">
            <w:pPr>
              <w:numPr>
                <w:ilvl w:val="0"/>
                <w:numId w:val="23"/>
              </w:numPr>
              <w:bidi/>
              <w:spacing w:before="0" w:after="0" w:line="240" w:lineRule="auto"/>
              <w:jc w:val="left"/>
            </w:pPr>
            <w:r>
              <w:rPr>
                <w:rFonts w:ascii="Sakkal Majalla" w:hAnsi="Sakkal Majalla" w:cs="Sakkal Majalla"/>
                <w:szCs w:val="24"/>
                <w:rtl/>
              </w:rPr>
              <w:t>عدد أنشطة التدريب في كل بلد عضو في منظمة التعاون الإسلامي حول ربط السجلات والسرية وممارسات ضمان الجودة ذات الصلة بسجلا</w:t>
            </w:r>
            <w:r>
              <w:rPr>
                <w:rFonts w:ascii="Sakkal Majalla" w:hAnsi="Sakkal Majalla" w:cs="Sakkal Majalla"/>
                <w:szCs w:val="24"/>
                <w:rtl/>
              </w:rPr>
              <w:t>ت البيانات الإدارية.</w:t>
            </w:r>
          </w:p>
          <w:p w14:paraId="7C70790F" w14:textId="77777777" w:rsidR="0064448D" w:rsidRDefault="0064448D">
            <w:pPr>
              <w:bidi/>
              <w:spacing w:before="0" w:after="0" w:line="256" w:lineRule="auto"/>
              <w:ind w:left="360"/>
              <w:jc w:val="left"/>
              <w:rPr>
                <w:rFonts w:ascii="Sakkal Majalla" w:eastAsia="Times New Roman" w:hAnsi="Sakkal Majalla" w:cs="Sakkal Majalla"/>
                <w:sz w:val="14"/>
                <w:szCs w:val="14"/>
                <w:lang w:val="en-GB" w:eastAsia="en-GB"/>
              </w:rPr>
            </w:pPr>
          </w:p>
          <w:p w14:paraId="01E12226" w14:textId="77777777" w:rsidR="0064448D" w:rsidRDefault="00260A4E">
            <w:pPr>
              <w:numPr>
                <w:ilvl w:val="0"/>
                <w:numId w:val="24"/>
              </w:numPr>
              <w:bidi/>
              <w:spacing w:before="0" w:after="0" w:line="240" w:lineRule="auto"/>
              <w:jc w:val="left"/>
            </w:pPr>
            <w:r>
              <w:rPr>
                <w:rFonts w:ascii="Sakkal Majalla" w:hAnsi="Sakkal Majalla" w:cs="Sakkal Majalla"/>
                <w:szCs w:val="24"/>
                <w:rtl/>
              </w:rPr>
              <w:t>عدد الاجتماعات السنوية لـ "المجلس متعدد القطاعات المعني بحوكمة البيانات" أو أي آلية أخرى مناسبة.</w:t>
            </w:r>
          </w:p>
        </w:tc>
      </w:tr>
      <w:tr w:rsidR="0064448D" w14:paraId="31A0090E" w14:textId="77777777">
        <w:tblPrEx>
          <w:tblCellMar>
            <w:top w:w="0" w:type="dxa"/>
            <w:bottom w:w="0" w:type="dxa"/>
          </w:tblCellMar>
        </w:tblPrEx>
        <w:tc>
          <w:tcPr>
            <w:tcW w:w="553" w:type="dxa"/>
            <w:vMerge/>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392F0401" w14:textId="77777777" w:rsidR="0064448D" w:rsidRDefault="0064448D">
            <w:pPr>
              <w:bidi/>
              <w:spacing w:before="60" w:line="240" w:lineRule="auto"/>
              <w:jc w:val="center"/>
              <w:rPr>
                <w:rFonts w:ascii="Sakkal Majalla" w:eastAsia="Times New Roman" w:hAnsi="Sakkal Majalla" w:cs="Sakkal Majalla"/>
                <w:b/>
                <w:bCs/>
                <w:color w:val="000000"/>
                <w:szCs w:val="24"/>
                <w:lang w:val="en-GB"/>
              </w:rPr>
            </w:pPr>
          </w:p>
        </w:tc>
        <w:tc>
          <w:tcPr>
            <w:tcW w:w="1718" w:type="dxa"/>
            <w:vMerge/>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5BB96FC8" w14:textId="77777777" w:rsidR="0064448D" w:rsidRDefault="0064448D">
            <w:pPr>
              <w:bidi/>
              <w:spacing w:before="60" w:line="240" w:lineRule="auto"/>
              <w:rPr>
                <w:rFonts w:ascii="Sakkal Majalla" w:eastAsia="Times New Roman" w:hAnsi="Sakkal Majalla" w:cs="Sakkal Majalla"/>
                <w:b/>
                <w:bCs/>
                <w:color w:val="000000"/>
                <w:szCs w:val="24"/>
                <w:lang w:val="en-GB"/>
              </w:rPr>
            </w:pPr>
          </w:p>
        </w:tc>
        <w:tc>
          <w:tcPr>
            <w:tcW w:w="2656" w:type="dxa"/>
            <w:vMerge/>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74022831" w14:textId="77777777" w:rsidR="0064448D" w:rsidRDefault="0064448D">
            <w:pPr>
              <w:bidi/>
              <w:spacing w:before="60" w:line="240" w:lineRule="auto"/>
              <w:rPr>
                <w:rFonts w:ascii="Sakkal Majalla" w:hAnsi="Sakkal Majalla" w:cs="Sakkal Majalla"/>
                <w:color w:val="000000"/>
                <w:szCs w:val="24"/>
                <w:lang w:val="en-GB"/>
              </w:rPr>
            </w:pPr>
          </w:p>
        </w:tc>
        <w:tc>
          <w:tcPr>
            <w:tcW w:w="4588"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11CCC628" w14:textId="77777777" w:rsidR="0064448D" w:rsidRDefault="00260A4E">
            <w:pPr>
              <w:bidi/>
              <w:spacing w:before="60" w:after="120" w:line="240" w:lineRule="auto"/>
            </w:pPr>
            <w:r>
              <w:rPr>
                <w:rFonts w:ascii="Sakkal Majalla" w:hAnsi="Sakkal Majalla" w:cs="Sakkal Majalla"/>
                <w:color w:val="000000"/>
                <w:szCs w:val="24"/>
                <w:rtl/>
              </w:rPr>
              <w:t>يتوقع من أمانة اللجنة الإحصائية لمنظمة التعاون الإسلامي، بالتعاون مع باقي المؤسسات الدولية و/ أو مؤسسات المنظمة ذات الصلة:</w:t>
            </w:r>
          </w:p>
          <w:p w14:paraId="77DAA4CD" w14:textId="77777777" w:rsidR="0064448D" w:rsidRDefault="00260A4E">
            <w:pPr>
              <w:pStyle w:val="ListParagraph"/>
              <w:numPr>
                <w:ilvl w:val="0"/>
                <w:numId w:val="20"/>
              </w:numPr>
              <w:bidi/>
              <w:spacing w:before="0" w:after="0" w:line="228" w:lineRule="auto"/>
              <w:jc w:val="left"/>
            </w:pPr>
            <w:r>
              <w:rPr>
                <w:rFonts w:ascii="Sakkal Majalla" w:hAnsi="Sakkal Majalla" w:cs="Sakkal Majalla"/>
                <w:szCs w:val="24"/>
                <w:rtl/>
              </w:rPr>
              <w:t>تنظيم ورشة</w:t>
            </w:r>
            <w:r>
              <w:rPr>
                <w:rFonts w:ascii="Sakkal Majalla" w:hAnsi="Sakkal Majalla" w:cs="Sakkal Majalla"/>
                <w:szCs w:val="24"/>
                <w:rtl/>
              </w:rPr>
              <w:t xml:space="preserve"> عمل بشأن استخدام السجلات الإدارية كمصادر للبيانات لرصد الخطط الإنمائية على مستوى منظمة التعاون الإسلامي وعلى المستوى الدولي.</w:t>
            </w:r>
          </w:p>
        </w:tc>
        <w:tc>
          <w:tcPr>
            <w:tcW w:w="1824"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19F13620" w14:textId="77777777" w:rsidR="0064448D" w:rsidRDefault="0064448D">
            <w:pPr>
              <w:bidi/>
              <w:spacing w:before="60" w:line="240" w:lineRule="auto"/>
              <w:rPr>
                <w:rFonts w:ascii="Sakkal Majalla" w:eastAsia="Times New Roman" w:hAnsi="Sakkal Majalla" w:cs="Sakkal Majalla"/>
                <w:color w:val="000000"/>
                <w:szCs w:val="24"/>
                <w:lang w:val="en-GB"/>
              </w:rPr>
            </w:pPr>
          </w:p>
          <w:p w14:paraId="55B62198" w14:textId="77777777" w:rsidR="0064448D" w:rsidRDefault="0064448D">
            <w:pPr>
              <w:bidi/>
              <w:spacing w:before="60" w:after="120" w:line="240" w:lineRule="auto"/>
              <w:rPr>
                <w:rFonts w:ascii="Sakkal Majalla" w:eastAsia="Times New Roman" w:hAnsi="Sakkal Majalla" w:cs="Sakkal Majalla"/>
                <w:color w:val="000000"/>
                <w:sz w:val="6"/>
                <w:szCs w:val="6"/>
                <w:lang w:val="en-GB"/>
              </w:rPr>
            </w:pPr>
          </w:p>
          <w:p w14:paraId="4733B85C" w14:textId="77777777" w:rsidR="0064448D" w:rsidRDefault="00260A4E">
            <w:pPr>
              <w:pStyle w:val="ListParagraph"/>
              <w:numPr>
                <w:ilvl w:val="0"/>
                <w:numId w:val="10"/>
              </w:numPr>
              <w:bidi/>
              <w:spacing w:before="60" w:after="0" w:line="240" w:lineRule="auto"/>
              <w:ind w:left="288" w:hanging="288"/>
              <w:jc w:val="left"/>
            </w:pPr>
            <w:r>
              <w:rPr>
                <w:rFonts w:ascii="Sakkal Majalla" w:hAnsi="Sakkal Majalla" w:cs="Sakkal Majalla"/>
                <w:color w:val="000000"/>
                <w:szCs w:val="24"/>
                <w:rtl/>
              </w:rPr>
              <w:t xml:space="preserve"> 2027</w:t>
            </w:r>
          </w:p>
        </w:tc>
        <w:tc>
          <w:tcPr>
            <w:tcW w:w="3683" w:type="dxa"/>
            <w:tcBorders>
              <w:top w:val="single" w:sz="4" w:space="0" w:color="9BC2E6"/>
              <w:left w:val="single" w:sz="4" w:space="0" w:color="9BC2E6"/>
              <w:bottom w:val="single" w:sz="4" w:space="0" w:color="9BC2E6"/>
              <w:right w:val="single" w:sz="4" w:space="0" w:color="9BC2E6"/>
            </w:tcBorders>
            <w:shd w:val="clear" w:color="auto" w:fill="auto"/>
            <w:tcMar>
              <w:top w:w="0" w:type="dxa"/>
              <w:left w:w="57" w:type="dxa"/>
              <w:bottom w:w="0" w:type="dxa"/>
              <w:right w:w="57" w:type="dxa"/>
            </w:tcMar>
          </w:tcPr>
          <w:p w14:paraId="263469BB" w14:textId="77777777" w:rsidR="0064448D" w:rsidRDefault="0064448D">
            <w:pPr>
              <w:pStyle w:val="Default"/>
              <w:bidi/>
              <w:rPr>
                <w:rFonts w:ascii="Sakkal Majalla" w:hAnsi="Sakkal Majalla" w:cs="Sakkal Majalla"/>
                <w:lang w:val="en-GB"/>
              </w:rPr>
            </w:pPr>
          </w:p>
          <w:p w14:paraId="43C8E946" w14:textId="77777777" w:rsidR="0064448D" w:rsidRDefault="0064448D">
            <w:pPr>
              <w:pStyle w:val="Default"/>
              <w:bidi/>
              <w:rPr>
                <w:rFonts w:ascii="Sakkal Majalla" w:hAnsi="Sakkal Majalla" w:cs="Sakkal Majalla"/>
                <w:sz w:val="28"/>
                <w:szCs w:val="28"/>
                <w:lang w:val="en-GB"/>
              </w:rPr>
            </w:pPr>
          </w:p>
          <w:p w14:paraId="0DAA0111" w14:textId="77777777" w:rsidR="0064448D" w:rsidRDefault="0064448D">
            <w:pPr>
              <w:pStyle w:val="Default"/>
              <w:bidi/>
              <w:rPr>
                <w:rFonts w:ascii="Sakkal Majalla" w:hAnsi="Sakkal Majalla" w:cs="Sakkal Majalla"/>
                <w:sz w:val="4"/>
                <w:szCs w:val="4"/>
                <w:lang w:val="en-GB"/>
              </w:rPr>
            </w:pPr>
          </w:p>
          <w:p w14:paraId="4DF7AC76" w14:textId="77777777" w:rsidR="0064448D" w:rsidRDefault="00260A4E">
            <w:pPr>
              <w:numPr>
                <w:ilvl w:val="0"/>
                <w:numId w:val="24"/>
              </w:numPr>
              <w:bidi/>
              <w:spacing w:before="0" w:after="0" w:line="228" w:lineRule="auto"/>
              <w:jc w:val="left"/>
              <w:rPr>
                <w:rFonts w:ascii="Sakkal Majalla" w:hAnsi="Sakkal Majalla" w:cs="Sakkal Majalla"/>
                <w:szCs w:val="24"/>
              </w:rPr>
            </w:pPr>
            <w:r>
              <w:rPr>
                <w:rFonts w:ascii="Sakkal Majalla" w:hAnsi="Sakkal Majalla" w:cs="Sakkal Majalla"/>
                <w:szCs w:val="24"/>
                <w:rtl/>
              </w:rPr>
              <w:t>تنظيم ورشة عمل بشأن استخدام السجلات الإدارية كمصادر للبيانات لرصد الخطط الإنمائية على مستوى منظمة التعاون الإسلامي وعلى</w:t>
            </w:r>
            <w:r>
              <w:rPr>
                <w:rFonts w:ascii="Sakkal Majalla" w:hAnsi="Sakkal Majalla" w:cs="Sakkal Majalla"/>
                <w:szCs w:val="24"/>
                <w:rtl/>
              </w:rPr>
              <w:t xml:space="preserve"> المستوى الدولي في 2027.</w:t>
            </w:r>
          </w:p>
        </w:tc>
      </w:tr>
    </w:tbl>
    <w:p w14:paraId="63881DEC" w14:textId="77777777" w:rsidR="0064448D" w:rsidRDefault="0064448D">
      <w:pPr>
        <w:tabs>
          <w:tab w:val="left" w:pos="13536"/>
        </w:tabs>
        <w:bidi/>
        <w:rPr>
          <w:rFonts w:ascii="Sakkal Majalla" w:hAnsi="Sakkal Majalla" w:cs="Sakkal Majalla"/>
          <w:sz w:val="28"/>
          <w:szCs w:val="28"/>
        </w:rPr>
      </w:pPr>
    </w:p>
    <w:sectPr w:rsidR="0064448D">
      <w:headerReference w:type="default" r:id="rId12"/>
      <w:footerReference w:type="default" r:id="rId13"/>
      <w:pgSz w:w="16840" w:h="11907" w:orient="landscape"/>
      <w:pgMar w:top="851" w:right="851" w:bottom="851" w:left="851" w:header="62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382F7" w14:textId="77777777" w:rsidR="00000000" w:rsidRDefault="00260A4E">
      <w:pPr>
        <w:spacing w:before="0" w:after="0" w:line="240" w:lineRule="auto"/>
      </w:pPr>
      <w:r>
        <w:separator/>
      </w:r>
    </w:p>
  </w:endnote>
  <w:endnote w:type="continuationSeparator" w:id="0">
    <w:p w14:paraId="2F1ED9C2" w14:textId="77777777" w:rsidR="00000000" w:rsidRDefault="00260A4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5000" w:type="pct"/>
      <w:tblCellMar>
        <w:left w:w="10" w:type="dxa"/>
        <w:right w:w="10" w:type="dxa"/>
      </w:tblCellMar>
      <w:tblLook w:val="0000" w:firstRow="0" w:lastRow="0" w:firstColumn="0" w:lastColumn="0" w:noHBand="0" w:noVBand="0"/>
    </w:tblPr>
    <w:tblGrid>
      <w:gridCol w:w="9621"/>
      <w:gridCol w:w="584"/>
    </w:tblGrid>
    <w:tr w:rsidR="006467C0" w14:paraId="4ADFCA0D" w14:textId="77777777">
      <w:tblPrEx>
        <w:tblCellMar>
          <w:top w:w="0" w:type="dxa"/>
          <w:bottom w:w="0" w:type="dxa"/>
        </w:tblCellMar>
      </w:tblPrEx>
      <w:tc>
        <w:tcPr>
          <w:tcW w:w="9621" w:type="dxa"/>
          <w:shd w:val="clear" w:color="auto" w:fill="auto"/>
          <w:tcMar>
            <w:top w:w="0" w:type="dxa"/>
            <w:left w:w="0" w:type="dxa"/>
            <w:bottom w:w="0" w:type="dxa"/>
            <w:right w:w="0" w:type="dxa"/>
          </w:tcMar>
        </w:tcPr>
        <w:p w14:paraId="7E809AD4" w14:textId="77777777" w:rsidR="006467C0" w:rsidRDefault="00260A4E">
          <w:pPr>
            <w:pStyle w:val="NoSpacing"/>
            <w:bidi/>
          </w:pPr>
          <w:r>
            <w:rPr>
              <w:rFonts w:ascii="Sakkal Majalla" w:hAnsi="Sakkal Majalla" w:cs="Sakkal Majalla"/>
              <w:sz w:val="22"/>
            </w:rPr>
            <w:t>statistics@sesric.org</w:t>
          </w:r>
        </w:p>
      </w:tc>
      <w:tc>
        <w:tcPr>
          <w:tcW w:w="584" w:type="dxa"/>
          <w:shd w:val="clear" w:color="auto" w:fill="auto"/>
          <w:tcMar>
            <w:top w:w="0" w:type="dxa"/>
            <w:left w:w="0" w:type="dxa"/>
            <w:bottom w:w="0" w:type="dxa"/>
            <w:right w:w="0" w:type="dxa"/>
          </w:tcMar>
        </w:tcPr>
        <w:p w14:paraId="26C0BB57" w14:textId="09FB58DB" w:rsidR="006467C0" w:rsidRDefault="00260A4E">
          <w:pPr>
            <w:pStyle w:val="NoSpacing"/>
            <w:bidi/>
            <w:jc w:val="right"/>
          </w:pPr>
          <w:r>
            <w:rPr>
              <w:sz w:val="22"/>
            </w:rPr>
            <w:fldChar w:fldCharType="begin"/>
          </w:r>
          <w:r>
            <w:rPr>
              <w:sz w:val="22"/>
              <w:rtl/>
            </w:rPr>
            <w:instrText xml:space="preserve"> </w:instrText>
          </w:r>
          <w:r>
            <w:rPr>
              <w:sz w:val="22"/>
            </w:rPr>
            <w:instrText xml:space="preserve">PAGE </w:instrText>
          </w:r>
          <w:r>
            <w:rPr>
              <w:sz w:val="22"/>
            </w:rPr>
            <w:fldChar w:fldCharType="separate"/>
          </w:r>
          <w:r>
            <w:rPr>
              <w:noProof/>
              <w:sz w:val="22"/>
              <w:rtl/>
            </w:rPr>
            <w:t>2</w:t>
          </w:r>
          <w:r>
            <w:rPr>
              <w:sz w:val="22"/>
            </w:rPr>
            <w:fldChar w:fldCharType="end"/>
          </w:r>
        </w:p>
      </w:tc>
    </w:tr>
  </w:tbl>
  <w:p w14:paraId="06573F93" w14:textId="77777777" w:rsidR="006467C0" w:rsidRDefault="00260A4E">
    <w:pPr>
      <w:pStyle w:val="NoSpacing"/>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5000" w:type="pct"/>
      <w:tblCellMar>
        <w:left w:w="10" w:type="dxa"/>
        <w:right w:w="10" w:type="dxa"/>
      </w:tblCellMar>
      <w:tblLook w:val="0000" w:firstRow="0" w:lastRow="0" w:firstColumn="0" w:lastColumn="0" w:noHBand="0" w:noVBand="0"/>
    </w:tblPr>
    <w:tblGrid>
      <w:gridCol w:w="14272"/>
      <w:gridCol w:w="866"/>
    </w:tblGrid>
    <w:tr w:rsidR="006467C0" w14:paraId="2D5BC4C4" w14:textId="77777777">
      <w:tblPrEx>
        <w:tblCellMar>
          <w:top w:w="0" w:type="dxa"/>
          <w:bottom w:w="0" w:type="dxa"/>
        </w:tblCellMar>
      </w:tblPrEx>
      <w:tc>
        <w:tcPr>
          <w:tcW w:w="9621" w:type="dxa"/>
          <w:shd w:val="clear" w:color="auto" w:fill="auto"/>
          <w:tcMar>
            <w:top w:w="0" w:type="dxa"/>
            <w:left w:w="0" w:type="dxa"/>
            <w:bottom w:w="0" w:type="dxa"/>
            <w:right w:w="0" w:type="dxa"/>
          </w:tcMar>
        </w:tcPr>
        <w:p w14:paraId="2AD12415" w14:textId="77777777" w:rsidR="006467C0" w:rsidRDefault="00260A4E">
          <w:pPr>
            <w:pStyle w:val="NoSpacing"/>
            <w:bidi/>
          </w:pPr>
          <w:r>
            <w:rPr>
              <w:rFonts w:ascii="Sakkal Majalla" w:hAnsi="Sakkal Majalla" w:cs="Sakkal Majalla"/>
              <w:sz w:val="22"/>
            </w:rPr>
            <w:t>statistics@sesric.org</w:t>
          </w:r>
        </w:p>
      </w:tc>
      <w:tc>
        <w:tcPr>
          <w:tcW w:w="584" w:type="dxa"/>
          <w:shd w:val="clear" w:color="auto" w:fill="auto"/>
          <w:tcMar>
            <w:top w:w="0" w:type="dxa"/>
            <w:left w:w="0" w:type="dxa"/>
            <w:bottom w:w="0" w:type="dxa"/>
            <w:right w:w="0" w:type="dxa"/>
          </w:tcMar>
        </w:tcPr>
        <w:p w14:paraId="3461F75F" w14:textId="77777777" w:rsidR="006467C0" w:rsidRDefault="00260A4E">
          <w:pPr>
            <w:pStyle w:val="NoSpacing"/>
            <w:bidi/>
            <w:jc w:val="right"/>
          </w:pPr>
          <w:r>
            <w:rPr>
              <w:rFonts w:ascii="Sakkal Majalla" w:hAnsi="Sakkal Majalla" w:cs="Sakkal Majalla"/>
              <w:szCs w:val="24"/>
            </w:rPr>
            <w:fldChar w:fldCharType="begin"/>
          </w:r>
          <w:r>
            <w:rPr>
              <w:rFonts w:ascii="Sakkal Majalla" w:hAnsi="Sakkal Majalla" w:cs="Sakkal Majalla"/>
              <w:szCs w:val="24"/>
              <w:rtl/>
            </w:rPr>
            <w:instrText xml:space="preserve"> </w:instrText>
          </w:r>
          <w:r>
            <w:rPr>
              <w:rFonts w:ascii="Sakkal Majalla" w:hAnsi="Sakkal Majalla" w:cs="Sakkal Majalla"/>
              <w:szCs w:val="24"/>
            </w:rPr>
            <w:instrText xml:space="preserve">PAGE </w:instrText>
          </w:r>
          <w:r>
            <w:rPr>
              <w:rFonts w:ascii="Sakkal Majalla" w:hAnsi="Sakkal Majalla" w:cs="Sakkal Majalla"/>
              <w:szCs w:val="24"/>
            </w:rPr>
            <w:fldChar w:fldCharType="separate"/>
          </w:r>
          <w:r>
            <w:rPr>
              <w:rFonts w:ascii="Sakkal Majalla" w:hAnsi="Sakkal Majalla" w:cs="Sakkal Majalla"/>
              <w:noProof/>
              <w:szCs w:val="24"/>
              <w:rtl/>
            </w:rPr>
            <w:t>18</w:t>
          </w:r>
          <w:r>
            <w:rPr>
              <w:rFonts w:ascii="Sakkal Majalla" w:hAnsi="Sakkal Majalla" w:cs="Sakkal Majalla"/>
              <w:szCs w:val="24"/>
            </w:rPr>
            <w:fldChar w:fldCharType="end"/>
          </w:r>
        </w:p>
      </w:tc>
    </w:tr>
  </w:tbl>
  <w:p w14:paraId="34985118" w14:textId="77777777" w:rsidR="006467C0" w:rsidRDefault="00260A4E">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3E6E5" w14:textId="77777777" w:rsidR="00000000" w:rsidRDefault="00260A4E">
      <w:pPr>
        <w:spacing w:before="0" w:after="0" w:line="240" w:lineRule="auto"/>
      </w:pPr>
      <w:r>
        <w:rPr>
          <w:color w:val="000000"/>
        </w:rPr>
        <w:separator/>
      </w:r>
    </w:p>
  </w:footnote>
  <w:footnote w:type="continuationSeparator" w:id="0">
    <w:p w14:paraId="612C24F6" w14:textId="77777777" w:rsidR="00000000" w:rsidRDefault="00260A4E">
      <w:pPr>
        <w:spacing w:before="0" w:after="0" w:line="240" w:lineRule="auto"/>
      </w:pPr>
      <w:r>
        <w:continuationSeparator/>
      </w:r>
    </w:p>
  </w:footnote>
  <w:footnote w:id="1">
    <w:p w14:paraId="08381930" w14:textId="77777777" w:rsidR="0064448D" w:rsidRDefault="00260A4E">
      <w:pPr>
        <w:bidi/>
        <w:spacing w:before="0" w:after="0" w:line="240" w:lineRule="auto"/>
      </w:pPr>
      <w:r>
        <w:rPr>
          <w:rStyle w:val="FootnoteReference"/>
        </w:rPr>
        <w:footnoteRef/>
      </w:r>
      <w:r>
        <w:rPr>
          <w:rFonts w:ascii="Sakkal Majalla" w:hAnsi="Sakkal Majalla" w:cs="Sakkal Majalla"/>
          <w:sz w:val="22"/>
          <w:rtl/>
        </w:rPr>
        <w:t xml:space="preserve"> يمكن الاطلاع على الرؤية الاستراتيجية للجنة الإحصائية لمنظمة التعاون الإسلامي (</w:t>
      </w:r>
      <w:r>
        <w:rPr>
          <w:rFonts w:ascii="Sakkal Majalla" w:hAnsi="Sakkal Majalla" w:cs="Sakkal Majalla"/>
          <w:sz w:val="22"/>
        </w:rPr>
        <w:t>OIC-StatCom</w:t>
      </w:r>
      <w:r>
        <w:rPr>
          <w:rFonts w:ascii="Sakkal Majalla" w:hAnsi="Sakkal Majalla" w:cs="Sakkal Majalla"/>
          <w:sz w:val="22"/>
          <w:rtl/>
        </w:rPr>
        <w:t>) لعام 2020 من خلال</w:t>
      </w:r>
      <w:r>
        <w:rPr>
          <w:rFonts w:ascii="Sakkal Majalla" w:hAnsi="Sakkal Majalla" w:cs="Sakkal Majalla"/>
          <w:sz w:val="22"/>
          <w:rtl/>
        </w:rPr>
        <w:t xml:space="preserve"> </w:t>
      </w:r>
      <w:hyperlink r:id="rId1" w:history="1">
        <w:r>
          <w:rPr>
            <w:rStyle w:val="Hyperlink"/>
            <w:rFonts w:ascii="Sakkal Majalla" w:hAnsi="Sakkal Majalla" w:cs="Sakkal Majalla"/>
            <w:sz w:val="22"/>
          </w:rPr>
          <w:t>https://bit.ly/2WaCxiO</w:t>
        </w:r>
      </w:hyperlink>
      <w:r>
        <w:rPr>
          <w:rFonts w:ascii="Sakkal Majalla" w:hAnsi="Sakkal Majalla" w:cs="Sakkal Majalla"/>
          <w:sz w:val="22"/>
          <w:rtl/>
        </w:rPr>
        <w:t xml:space="preserve"> وخطة العمل التنفيذية من خلال </w:t>
      </w:r>
      <w:hyperlink r:id="rId2" w:history="1">
        <w:r>
          <w:rPr>
            <w:rStyle w:val="Hyperlink"/>
            <w:rFonts w:ascii="Sakkal Majalla" w:hAnsi="Sakkal Majalla" w:cs="Sakkal Majalla"/>
            <w:sz w:val="22"/>
          </w:rPr>
          <w:t>https://bit.ly/3aOl4BZ</w:t>
        </w:r>
      </w:hyperlink>
    </w:p>
  </w:footnote>
  <w:footnote w:id="2">
    <w:p w14:paraId="6B2AF50A" w14:textId="77777777" w:rsidR="0064448D" w:rsidRDefault="00260A4E">
      <w:pPr>
        <w:pStyle w:val="FootnoteText"/>
        <w:bidi/>
        <w:spacing w:before="0" w:after="0" w:line="240" w:lineRule="auto"/>
      </w:pPr>
      <w:r>
        <w:rPr>
          <w:rStyle w:val="FootnoteReference"/>
        </w:rPr>
        <w:footnoteRef/>
      </w:r>
      <w:r>
        <w:rPr>
          <w:rFonts w:ascii="Sakkal Majalla" w:hAnsi="Sakkal Majalla" w:cs="Sakkal Majalla"/>
          <w:sz w:val="22"/>
          <w:szCs w:val="22"/>
          <w:rtl/>
        </w:rPr>
        <w:t xml:space="preserve">  يمكن الاطلاع على الاستبيان المتعلق بالرؤية الاستراتيجية الجديدة للجنة الإحصائية لمنظمة التعاون الإسلامي بجميع اللغات الرسمية للمنظمة من خلال الروابط التالية: (الانجليزية) </w:t>
      </w:r>
      <w:hyperlink r:id="rId3" w:history="1">
        <w:r>
          <w:rPr>
            <w:rStyle w:val="Hyperlink"/>
            <w:rFonts w:ascii="Sakkal Majalla" w:hAnsi="Sakkal Majalla" w:cs="Sakkal Majalla"/>
            <w:iCs/>
            <w:sz w:val="22"/>
            <w:szCs w:val="22"/>
          </w:rPr>
          <w:t>https://bit.ly/2SiIlWs</w:t>
        </w:r>
      </w:hyperlink>
      <w:r>
        <w:rPr>
          <w:rFonts w:ascii="Sakkal Majalla" w:hAnsi="Sakkal Majalla" w:cs="Sakkal Majalla"/>
          <w:sz w:val="22"/>
          <w:szCs w:val="22"/>
          <w:rtl/>
        </w:rPr>
        <w:t xml:space="preserve"> ؛ (الفرنسية)</w:t>
      </w:r>
      <w:hyperlink r:id="rId4" w:history="1">
        <w:r>
          <w:rPr>
            <w:rStyle w:val="Hyperlink"/>
            <w:rFonts w:ascii="Sakkal Majalla" w:hAnsi="Sakkal Majalla" w:cs="Sakkal Majalla"/>
            <w:sz w:val="22"/>
            <w:szCs w:val="22"/>
          </w:rPr>
          <w:t xml:space="preserve"> https://bit.ly/35hft65</w:t>
        </w:r>
      </w:hyperlink>
      <w:r>
        <w:rPr>
          <w:rFonts w:ascii="Sakkal Majalla" w:hAnsi="Sakkal Majalla" w:cs="Sakkal Majalla"/>
          <w:sz w:val="22"/>
          <w:szCs w:val="22"/>
          <w:rtl/>
        </w:rPr>
        <w:t xml:space="preserve"> ؛ (العربية) </w:t>
      </w:r>
      <w:hyperlink r:id="rId5" w:history="1">
        <w:r>
          <w:rPr>
            <w:rStyle w:val="Hyperlink"/>
            <w:rFonts w:ascii="Sakkal Majalla" w:hAnsi="Sakkal Majalla" w:cs="Sakkal Majalla"/>
            <w:sz w:val="22"/>
            <w:szCs w:val="22"/>
          </w:rPr>
          <w:t>https://bit.ly/3bRtWbo</w:t>
        </w:r>
      </w:hyperlink>
    </w:p>
  </w:footnote>
  <w:footnote w:id="3">
    <w:p w14:paraId="6A078015" w14:textId="77777777" w:rsidR="0064448D" w:rsidRDefault="00260A4E">
      <w:pPr>
        <w:pStyle w:val="FootnoteText"/>
        <w:bidi/>
        <w:spacing w:before="0" w:after="0" w:line="240" w:lineRule="auto"/>
      </w:pPr>
      <w:r>
        <w:rPr>
          <w:rStyle w:val="FootnoteReference"/>
        </w:rPr>
        <w:footnoteRef/>
      </w:r>
      <w:r>
        <w:rPr>
          <w:sz w:val="18"/>
          <w:szCs w:val="18"/>
          <w:rtl/>
        </w:rPr>
        <w:t xml:space="preserve"> </w:t>
      </w:r>
      <w:hyperlink r:id="rId6" w:history="1">
        <w:r>
          <w:rPr>
            <w:rStyle w:val="Hyperlink"/>
            <w:i/>
            <w:iCs/>
            <w:sz w:val="18"/>
            <w:szCs w:val="18"/>
          </w:rPr>
          <w:t xml:space="preserve"> https://unstats.un.org/unsd/dnss/gp/fundprinciples.aspx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98A39" w14:textId="77777777" w:rsidR="006467C0" w:rsidRDefault="00260A4E">
    <w:pPr>
      <w:bidi/>
      <w:spacing w:before="0" w:after="0" w:line="240" w:lineRule="auto"/>
      <w:jc w:val="center"/>
    </w:pPr>
    <w:r>
      <w:rPr>
        <w:rFonts w:ascii="Sakkal Majalla" w:hAnsi="Sakkal Majalla" w:cs="Sakkal Majalla"/>
        <w:bCs/>
        <w:color w:val="365F91"/>
        <w:sz w:val="40"/>
        <w:szCs w:val="40"/>
        <w:rtl/>
      </w:rPr>
      <w:t xml:space="preserve">الرؤية الاستراتيجية للجنة الإحصائية لمنظمة التعاون الإسلامي لعام 2030 </w:t>
    </w:r>
  </w:p>
  <w:p w14:paraId="6F689DEC" w14:textId="77777777" w:rsidR="006467C0" w:rsidRDefault="00260A4E">
    <w:pPr>
      <w:bidi/>
      <w:spacing w:before="0" w:after="120" w:line="240" w:lineRule="auto"/>
      <w:jc w:val="center"/>
      <w:rPr>
        <w:rFonts w:ascii="Sakkal Majalla" w:hAnsi="Sakkal Majalla" w:cs="Sakkal Majalla"/>
        <w:bCs/>
        <w:color w:val="365F91"/>
        <w:sz w:val="40"/>
        <w:szCs w:val="40"/>
      </w:rPr>
    </w:pPr>
    <w:r>
      <w:rPr>
        <w:rFonts w:ascii="Sakkal Majalla" w:hAnsi="Sakkal Majalla" w:cs="Sakkal Majalla"/>
        <w:bCs/>
        <w:color w:val="365F91"/>
        <w:sz w:val="40"/>
        <w:szCs w:val="40"/>
        <w:rtl/>
      </w:rPr>
      <w:t>ومسودة برنامج العمل لفترة 2026-2030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8511F" w14:textId="77777777" w:rsidR="006467C0" w:rsidRDefault="00260A4E">
    <w:pPr>
      <w:bidi/>
      <w:spacing w:before="0" w:after="0" w:line="240" w:lineRule="auto"/>
      <w:jc w:val="center"/>
      <w:rPr>
        <w:rFonts w:ascii="Sakkal Majalla" w:hAnsi="Sakkal Majalla" w:cs="Sakkal Majalla"/>
        <w:bCs/>
        <w:color w:val="365F91"/>
        <w:sz w:val="40"/>
        <w:szCs w:val="40"/>
      </w:rPr>
    </w:pPr>
    <w:r>
      <w:rPr>
        <w:rFonts w:ascii="Sakkal Majalla" w:hAnsi="Sakkal Majalla" w:cs="Sakkal Majalla"/>
        <w:bCs/>
        <w:color w:val="365F91"/>
        <w:sz w:val="40"/>
        <w:szCs w:val="40"/>
        <w:rtl/>
      </w:rPr>
      <w:t xml:space="preserve">الرؤية الاستراتيجية للجنة الإحصائية لمنظمة </w:t>
    </w:r>
    <w:r>
      <w:rPr>
        <w:rFonts w:ascii="Sakkal Majalla" w:hAnsi="Sakkal Majalla" w:cs="Sakkal Majalla"/>
        <w:bCs/>
        <w:color w:val="365F91"/>
        <w:sz w:val="40"/>
        <w:szCs w:val="40"/>
        <w:rtl/>
      </w:rPr>
      <w:t>التعاون الإسلامي لعام 2030 ومسودة برنامج العمل لفترة 2026-2025</w:t>
    </w:r>
  </w:p>
  <w:p w14:paraId="1F9CC271" w14:textId="77777777" w:rsidR="006467C0" w:rsidRDefault="00260A4E">
    <w:pPr>
      <w:pStyle w:val="NoSpacing"/>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3D0"/>
    <w:multiLevelType w:val="multilevel"/>
    <w:tmpl w:val="285817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93E4303"/>
    <w:multiLevelType w:val="multilevel"/>
    <w:tmpl w:val="23B8BB54"/>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CF271E"/>
    <w:multiLevelType w:val="multilevel"/>
    <w:tmpl w:val="CB66C2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8D97386"/>
    <w:multiLevelType w:val="multilevel"/>
    <w:tmpl w:val="60785F0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A79433B"/>
    <w:multiLevelType w:val="multilevel"/>
    <w:tmpl w:val="BEECFB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BF67192"/>
    <w:multiLevelType w:val="multilevel"/>
    <w:tmpl w:val="6AD258EC"/>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E474BBF"/>
    <w:multiLevelType w:val="multilevel"/>
    <w:tmpl w:val="33FEF0B4"/>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256666DA"/>
    <w:multiLevelType w:val="multilevel"/>
    <w:tmpl w:val="1E82AB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A7E5551"/>
    <w:multiLevelType w:val="multilevel"/>
    <w:tmpl w:val="BCD6E08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30794698"/>
    <w:multiLevelType w:val="multilevel"/>
    <w:tmpl w:val="DEDA12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3202443C"/>
    <w:multiLevelType w:val="multilevel"/>
    <w:tmpl w:val="CD0CC096"/>
    <w:styleLink w:val="WWOutlineListStyle"/>
    <w:lvl w:ilvl="0">
      <w:start w:val="1"/>
      <w:numFmt w:val="decimal"/>
      <w:pStyle w:val="Heading1"/>
      <w:lvlText w:val="%1"/>
      <w:lvlJc w:val="left"/>
      <w:pPr>
        <w:ind w:left="5819" w:hanging="432"/>
      </w:pPr>
      <w:rPr>
        <w:b w:val="0"/>
        <w:bC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1A17E93"/>
    <w:multiLevelType w:val="multilevel"/>
    <w:tmpl w:val="1F36BD96"/>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38F0397"/>
    <w:multiLevelType w:val="multilevel"/>
    <w:tmpl w:val="C19ACC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54450F69"/>
    <w:multiLevelType w:val="multilevel"/>
    <w:tmpl w:val="C8A0379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54C97C77"/>
    <w:multiLevelType w:val="multilevel"/>
    <w:tmpl w:val="61E2B49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54EC3056"/>
    <w:multiLevelType w:val="multilevel"/>
    <w:tmpl w:val="1A00C6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5AFD5B57"/>
    <w:multiLevelType w:val="multilevel"/>
    <w:tmpl w:val="A3EE68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59F5C52"/>
    <w:multiLevelType w:val="multilevel"/>
    <w:tmpl w:val="171611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92C06E1"/>
    <w:multiLevelType w:val="multilevel"/>
    <w:tmpl w:val="496C06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AB73223"/>
    <w:multiLevelType w:val="multilevel"/>
    <w:tmpl w:val="39C467F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ABB497A"/>
    <w:multiLevelType w:val="multilevel"/>
    <w:tmpl w:val="FCE6B9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6E767800"/>
    <w:multiLevelType w:val="multilevel"/>
    <w:tmpl w:val="DE0CF9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7ADF7DE3"/>
    <w:multiLevelType w:val="multilevel"/>
    <w:tmpl w:val="A808E6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FCB5843"/>
    <w:multiLevelType w:val="multilevel"/>
    <w:tmpl w:val="8B50225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10"/>
  </w:num>
  <w:num w:numId="2">
    <w:abstractNumId w:val="19"/>
  </w:num>
  <w:num w:numId="3">
    <w:abstractNumId w:val="17"/>
  </w:num>
  <w:num w:numId="4">
    <w:abstractNumId w:val="18"/>
  </w:num>
  <w:num w:numId="5">
    <w:abstractNumId w:val="13"/>
  </w:num>
  <w:num w:numId="6">
    <w:abstractNumId w:val="15"/>
  </w:num>
  <w:num w:numId="7">
    <w:abstractNumId w:val="2"/>
  </w:num>
  <w:num w:numId="8">
    <w:abstractNumId w:val="7"/>
  </w:num>
  <w:num w:numId="9">
    <w:abstractNumId w:val="9"/>
  </w:num>
  <w:num w:numId="10">
    <w:abstractNumId w:val="1"/>
  </w:num>
  <w:num w:numId="11">
    <w:abstractNumId w:val="6"/>
  </w:num>
  <w:num w:numId="12">
    <w:abstractNumId w:val="5"/>
  </w:num>
  <w:num w:numId="13">
    <w:abstractNumId w:val="0"/>
  </w:num>
  <w:num w:numId="14">
    <w:abstractNumId w:val="12"/>
  </w:num>
  <w:num w:numId="15">
    <w:abstractNumId w:val="8"/>
  </w:num>
  <w:num w:numId="16">
    <w:abstractNumId w:val="22"/>
  </w:num>
  <w:num w:numId="17">
    <w:abstractNumId w:val="21"/>
  </w:num>
  <w:num w:numId="18">
    <w:abstractNumId w:val="16"/>
  </w:num>
  <w:num w:numId="19">
    <w:abstractNumId w:val="20"/>
  </w:num>
  <w:num w:numId="20">
    <w:abstractNumId w:val="11"/>
  </w:num>
  <w:num w:numId="21">
    <w:abstractNumId w:val="23"/>
  </w:num>
  <w:num w:numId="22">
    <w:abstractNumId w:val="4"/>
  </w:num>
  <w:num w:numId="23">
    <w:abstractNumId w:val="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84"/>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64448D"/>
    <w:rsid w:val="00260A4E"/>
    <w:rsid w:val="006444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737A4"/>
  <w15:docId w15:val="{869C0CE7-24BF-488A-A09F-F1923BC5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before="120" w:after="240"/>
      <w:jc w:val="both"/>
    </w:pPr>
    <w:rPr>
      <w:rFonts w:ascii="Times New Roman" w:hAnsi="Times New Roman"/>
      <w:sz w:val="24"/>
    </w:rPr>
  </w:style>
  <w:style w:type="paragraph" w:styleId="Heading1">
    <w:name w:val="heading 1"/>
    <w:basedOn w:val="Normal"/>
    <w:next w:val="Normal"/>
    <w:pPr>
      <w:keepNext/>
      <w:keepLines/>
      <w:numPr>
        <w:numId w:val="1"/>
      </w:numPr>
      <w:outlineLvl w:val="0"/>
    </w:pPr>
    <w:rPr>
      <w:rFonts w:eastAsia="MS Gothic"/>
      <w:b/>
      <w:color w:val="365F91"/>
      <w:szCs w:val="32"/>
    </w:rPr>
  </w:style>
  <w:style w:type="paragraph" w:styleId="Heading2">
    <w:name w:val="heading 2"/>
    <w:basedOn w:val="Normal"/>
    <w:next w:val="Normal"/>
    <w:pPr>
      <w:keepNext/>
      <w:keepLines/>
      <w:numPr>
        <w:ilvl w:val="1"/>
        <w:numId w:val="1"/>
      </w:numPr>
      <w:spacing w:before="40"/>
      <w:outlineLvl w:val="1"/>
    </w:pPr>
    <w:rPr>
      <w:rFonts w:eastAsia="MS Gothic"/>
      <w:color w:val="365F91"/>
      <w:sz w:val="26"/>
      <w:szCs w:val="26"/>
    </w:rPr>
  </w:style>
  <w:style w:type="paragraph" w:styleId="Heading3">
    <w:name w:val="heading 3"/>
    <w:basedOn w:val="Normal"/>
    <w:next w:val="Normal"/>
    <w:pPr>
      <w:keepNext/>
      <w:keepLines/>
      <w:numPr>
        <w:ilvl w:val="2"/>
        <w:numId w:val="1"/>
      </w:numPr>
      <w:spacing w:before="40"/>
      <w:outlineLvl w:val="2"/>
    </w:pPr>
    <w:rPr>
      <w:rFonts w:ascii="Cambria" w:eastAsia="MS Gothic" w:hAnsi="Cambria"/>
      <w:color w:val="243F60"/>
      <w:szCs w:val="24"/>
    </w:rPr>
  </w:style>
  <w:style w:type="paragraph" w:styleId="Heading4">
    <w:name w:val="heading 4"/>
    <w:basedOn w:val="Normal"/>
    <w:next w:val="Normal"/>
    <w:pPr>
      <w:keepNext/>
      <w:keepLines/>
      <w:numPr>
        <w:ilvl w:val="3"/>
        <w:numId w:val="1"/>
      </w:numPr>
      <w:spacing w:before="40"/>
      <w:outlineLvl w:val="3"/>
    </w:pPr>
    <w:rPr>
      <w:rFonts w:ascii="Cambria" w:eastAsia="MS Gothic" w:hAnsi="Cambria"/>
      <w:i/>
      <w:iCs/>
      <w:color w:val="365F91"/>
    </w:rPr>
  </w:style>
  <w:style w:type="paragraph" w:styleId="Heading5">
    <w:name w:val="heading 5"/>
    <w:basedOn w:val="Normal"/>
    <w:next w:val="Normal"/>
    <w:pPr>
      <w:keepNext/>
      <w:keepLines/>
      <w:numPr>
        <w:ilvl w:val="4"/>
        <w:numId w:val="1"/>
      </w:numPr>
      <w:spacing w:before="40"/>
      <w:outlineLvl w:val="4"/>
    </w:pPr>
    <w:rPr>
      <w:rFonts w:ascii="Cambria" w:eastAsia="MS Gothic" w:hAnsi="Cambria"/>
      <w:color w:val="365F91"/>
    </w:rPr>
  </w:style>
  <w:style w:type="paragraph" w:styleId="Heading6">
    <w:name w:val="heading 6"/>
    <w:basedOn w:val="Normal"/>
    <w:next w:val="Normal"/>
    <w:pPr>
      <w:keepNext/>
      <w:keepLines/>
      <w:numPr>
        <w:ilvl w:val="5"/>
        <w:numId w:val="1"/>
      </w:numPr>
      <w:spacing w:before="40"/>
      <w:outlineLvl w:val="5"/>
    </w:pPr>
    <w:rPr>
      <w:rFonts w:ascii="Cambria" w:eastAsia="MS Gothic" w:hAnsi="Cambria"/>
      <w:color w:val="243F60"/>
    </w:rPr>
  </w:style>
  <w:style w:type="paragraph" w:styleId="Heading7">
    <w:name w:val="heading 7"/>
    <w:basedOn w:val="Normal"/>
    <w:next w:val="Normal"/>
    <w:pPr>
      <w:keepNext/>
      <w:keepLines/>
      <w:numPr>
        <w:ilvl w:val="6"/>
        <w:numId w:val="1"/>
      </w:numPr>
      <w:spacing w:before="40"/>
      <w:outlineLvl w:val="6"/>
    </w:pPr>
    <w:rPr>
      <w:rFonts w:ascii="Cambria" w:eastAsia="MS Gothic" w:hAnsi="Cambria"/>
      <w:i/>
      <w:iCs/>
      <w:color w:val="243F60"/>
    </w:rPr>
  </w:style>
  <w:style w:type="paragraph" w:styleId="Heading8">
    <w:name w:val="heading 8"/>
    <w:basedOn w:val="Normal"/>
    <w:next w:val="Normal"/>
    <w:pPr>
      <w:keepNext/>
      <w:keepLines/>
      <w:numPr>
        <w:ilvl w:val="7"/>
        <w:numId w:val="1"/>
      </w:numPr>
      <w:spacing w:before="40"/>
      <w:outlineLvl w:val="7"/>
    </w:pPr>
    <w:rPr>
      <w:rFonts w:ascii="Cambria" w:eastAsia="MS Gothic" w:hAnsi="Cambria"/>
      <w:color w:val="272727"/>
      <w:sz w:val="21"/>
      <w:szCs w:val="21"/>
    </w:rPr>
  </w:style>
  <w:style w:type="paragraph" w:styleId="Heading9">
    <w:name w:val="heading 9"/>
    <w:basedOn w:val="Normal"/>
    <w:next w:val="Normal"/>
    <w:pPr>
      <w:keepNext/>
      <w:keepLines/>
      <w:numPr>
        <w:ilvl w:val="8"/>
        <w:numId w:val="1"/>
      </w:numPr>
      <w:spacing w:before="40"/>
      <w:outlineLvl w:val="8"/>
    </w:pPr>
    <w:rPr>
      <w:rFonts w:ascii="Cambria" w:eastAsia="MS Gothic"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customStyle="1" w:styleId="Heading1Char">
    <w:name w:val="Heading 1 Char"/>
    <w:basedOn w:val="DefaultParagraphFont"/>
    <w:rPr>
      <w:rFonts w:ascii="Times New Roman" w:eastAsia="MS Gothic" w:hAnsi="Times New Roman" w:cs="Arial"/>
      <w:b/>
      <w:color w:val="365F91"/>
      <w:sz w:val="24"/>
      <w:szCs w:val="32"/>
    </w:rPr>
  </w:style>
  <w:style w:type="character" w:customStyle="1" w:styleId="Heading2Char">
    <w:name w:val="Heading 2 Char"/>
    <w:basedOn w:val="DefaultParagraphFont"/>
    <w:rPr>
      <w:rFonts w:ascii="Times New Roman" w:eastAsia="MS Gothic" w:hAnsi="Times New Roman" w:cs="Arial"/>
      <w:color w:val="365F91"/>
      <w:sz w:val="26"/>
      <w:szCs w:val="26"/>
    </w:rPr>
  </w:style>
  <w:style w:type="paragraph" w:styleId="ListParagraph">
    <w:name w:val="List Paragraph"/>
    <w:basedOn w:val="Normal"/>
    <w:pPr>
      <w:ind w:left="720"/>
    </w:pPr>
  </w:style>
  <w:style w:type="paragraph" w:customStyle="1" w:styleId="paragraph">
    <w:name w:val="paragraph"/>
    <w:basedOn w:val="Normal"/>
    <w:pPr>
      <w:spacing w:before="100" w:after="100"/>
    </w:pPr>
    <w:rPr>
      <w:rFonts w:eastAsia="Times New Roman" w:cs="Times New Roman"/>
      <w:szCs w:val="24"/>
    </w:rPr>
  </w:style>
  <w:style w:type="character" w:customStyle="1" w:styleId="normaltextrun">
    <w:name w:val="normaltextrun"/>
    <w:basedOn w:val="DefaultParagraphFont"/>
  </w:style>
  <w:style w:type="character" w:customStyle="1" w:styleId="eop">
    <w:name w:val="eop"/>
    <w:basedOn w:val="DefaultParagraphFont"/>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character" w:styleId="Hyperlink">
    <w:name w:val="Hyperlink"/>
    <w:basedOn w:val="DefaultParagraphFont"/>
    <w:rPr>
      <w:color w:val="0000FF"/>
      <w:u w:val="single"/>
    </w:rPr>
  </w:style>
  <w:style w:type="paragraph" w:styleId="FootnoteText">
    <w:name w:val="footnote text"/>
    <w:basedOn w:val="Normal"/>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paragraph" w:styleId="Title">
    <w:name w:val="Title"/>
    <w:basedOn w:val="Normal"/>
    <w:next w:val="Normal"/>
    <w:pPr>
      <w:pBdr>
        <w:bottom w:val="single" w:sz="8" w:space="4" w:color="4F81BD"/>
      </w:pBdr>
      <w:spacing w:before="240" w:after="300"/>
    </w:pPr>
    <w:rPr>
      <w:rFonts w:ascii="Cambria" w:eastAsia="MS Gothic" w:hAnsi="Cambria"/>
      <w:color w:val="17365D"/>
      <w:spacing w:val="5"/>
      <w:kern w:val="3"/>
      <w:sz w:val="28"/>
      <w:szCs w:val="52"/>
      <w:lang w:val="tr-TR"/>
    </w:rPr>
  </w:style>
  <w:style w:type="character" w:customStyle="1" w:styleId="TitleChar">
    <w:name w:val="Title Char"/>
    <w:basedOn w:val="DefaultParagraphFont"/>
    <w:rPr>
      <w:rFonts w:ascii="Cambria" w:eastAsia="MS Gothic" w:hAnsi="Cambria" w:cs="Arial"/>
      <w:color w:val="17365D"/>
      <w:spacing w:val="5"/>
      <w:kern w:val="3"/>
      <w:sz w:val="28"/>
      <w:szCs w:val="52"/>
      <w:lang w:val="tr-TR"/>
    </w:rPr>
  </w:style>
  <w:style w:type="character" w:customStyle="1" w:styleId="UnresolvedMention1">
    <w:name w:val="Unresolved Mention1"/>
    <w:basedOn w:val="DefaultParagraphFont"/>
    <w:rPr>
      <w:color w:val="605E5C"/>
      <w:shd w:val="clear" w:color="auto" w:fill="E1DFDD"/>
    </w:rPr>
  </w:style>
  <w:style w:type="paragraph" w:styleId="NoSpacing">
    <w:name w:val="No Spacing"/>
    <w:pPr>
      <w:suppressAutoHyphens/>
      <w:spacing w:after="0" w:line="240" w:lineRule="auto"/>
      <w:jc w:val="both"/>
    </w:pPr>
    <w:rPr>
      <w:rFonts w:ascii="Times New Roman" w:hAnsi="Times New Roman"/>
      <w:sz w:val="24"/>
    </w:rPr>
  </w:style>
  <w:style w:type="paragraph" w:styleId="Revision">
    <w:name w:val="Revision"/>
    <w:pPr>
      <w:suppressAutoHyphens/>
      <w:spacing w:after="0" w:line="240" w:lineRule="auto"/>
    </w:pPr>
    <w:rPr>
      <w:rFonts w:ascii="Times New Roman" w:hAnsi="Times New Roman"/>
      <w:sz w:val="24"/>
    </w:rPr>
  </w:style>
  <w:style w:type="paragraph" w:styleId="BalloonText">
    <w:name w:val="Balloon Text"/>
    <w:basedOn w:val="Normal"/>
    <w:rPr>
      <w:rFonts w:ascii="Tahoma" w:hAnsi="Tahoma"/>
      <w:sz w:val="16"/>
      <w:szCs w:val="16"/>
    </w:rPr>
  </w:style>
  <w:style w:type="character" w:customStyle="1" w:styleId="BalloonTextChar">
    <w:name w:val="Balloon Text Char"/>
    <w:basedOn w:val="DefaultParagraphFont"/>
    <w:rPr>
      <w:rFonts w:ascii="Tahoma" w:hAnsi="Tahoma" w:cs="Arial"/>
      <w:sz w:val="16"/>
      <w:szCs w:val="16"/>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Times New Roman" w:hAnsi="Times New Roman" w:cs="Arial"/>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hAnsi="Times New Roman" w:cs="Arial"/>
      <w:b/>
      <w:bCs/>
      <w:sz w:val="20"/>
      <w:szCs w:val="20"/>
    </w:rPr>
  </w:style>
  <w:style w:type="character" w:styleId="FollowedHyperlink">
    <w:name w:val="FollowedHyperlink"/>
    <w:basedOn w:val="DefaultParagraphFont"/>
    <w:rPr>
      <w:color w:val="954F72"/>
      <w:u w:val="single"/>
    </w:rPr>
  </w:style>
  <w:style w:type="paragraph" w:customStyle="1" w:styleId="msonormal0">
    <w:name w:val="msonormal"/>
    <w:basedOn w:val="Normal"/>
    <w:pPr>
      <w:spacing w:before="100" w:after="100"/>
      <w:jc w:val="left"/>
    </w:pPr>
    <w:rPr>
      <w:rFonts w:eastAsia="Times New Roman" w:cs="Times New Roman"/>
      <w:szCs w:val="24"/>
    </w:rPr>
  </w:style>
  <w:style w:type="paragraph" w:customStyle="1" w:styleId="xl64">
    <w:name w:val="xl64"/>
    <w:basedOn w:val="Normal"/>
    <w:pPr>
      <w:pBdr>
        <w:top w:val="single" w:sz="4" w:space="0" w:color="000000"/>
        <w:left w:val="single" w:sz="4" w:space="0" w:color="000000"/>
        <w:bottom w:val="single" w:sz="4" w:space="0" w:color="000000"/>
        <w:right w:val="single" w:sz="4" w:space="0" w:color="000000"/>
      </w:pBdr>
      <w:shd w:val="clear" w:color="auto" w:fill="FCE4D6"/>
      <w:spacing w:before="100" w:after="100"/>
      <w:jc w:val="center"/>
      <w:textAlignment w:val="center"/>
    </w:pPr>
    <w:rPr>
      <w:rFonts w:eastAsia="Times New Roman" w:cs="Times New Roman"/>
      <w:b/>
      <w:bCs/>
      <w:color w:val="000000"/>
      <w:szCs w:val="24"/>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hd w:val="clear" w:color="auto" w:fill="FCE4D6"/>
      <w:spacing w:before="100" w:after="100"/>
      <w:jc w:val="center"/>
      <w:textAlignment w:val="center"/>
    </w:pPr>
    <w:rPr>
      <w:rFonts w:eastAsia="Times New Roman" w:cs="Times New Roman"/>
      <w:b/>
      <w:bCs/>
      <w:color w:val="000000"/>
      <w:szCs w:val="24"/>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Times New Roman" w:cs="Times New Roman"/>
      <w:szCs w:val="24"/>
    </w:rPr>
  </w:style>
  <w:style w:type="paragraph" w:customStyle="1" w:styleId="xl67">
    <w:name w:val="xl67"/>
    <w:basedOn w:val="Normal"/>
    <w:pPr>
      <w:spacing w:before="100" w:after="100"/>
      <w:jc w:val="left"/>
      <w:textAlignment w:val="center"/>
    </w:pPr>
    <w:rPr>
      <w:rFonts w:eastAsia="Times New Roman" w:cs="Times New Roman"/>
      <w:szCs w:val="24"/>
    </w:rPr>
  </w:style>
  <w:style w:type="paragraph" w:customStyle="1" w:styleId="xl68">
    <w:name w:val="xl68"/>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Times New Roman" w:cs="Times New Roman"/>
      <w:color w:val="000000"/>
      <w:szCs w:val="24"/>
    </w:rPr>
  </w:style>
  <w:style w:type="paragraph" w:customStyle="1" w:styleId="xl69">
    <w:name w:val="xl69"/>
    <w:basedOn w:val="Normal"/>
    <w:pPr>
      <w:pBdr>
        <w:top w:val="single" w:sz="4" w:space="0" w:color="000000"/>
        <w:left w:val="single" w:sz="4" w:space="0" w:color="000000"/>
        <w:bottom w:val="single" w:sz="4" w:space="0" w:color="000000"/>
        <w:right w:val="single" w:sz="4" w:space="0" w:color="000000"/>
      </w:pBdr>
      <w:spacing w:before="100" w:after="100"/>
      <w:jc w:val="left"/>
      <w:textAlignment w:val="center"/>
    </w:pPr>
    <w:rPr>
      <w:rFonts w:eastAsia="Times New Roman" w:cs="Times New Roman"/>
      <w:color w:val="000000"/>
      <w:szCs w:val="24"/>
    </w:rPr>
  </w:style>
  <w:style w:type="paragraph" w:customStyle="1" w:styleId="xl70">
    <w:name w:val="xl70"/>
    <w:basedOn w:val="Normal"/>
    <w:pPr>
      <w:pBdr>
        <w:top w:val="single" w:sz="4" w:space="0" w:color="000000"/>
        <w:left w:val="single" w:sz="4" w:space="0" w:color="000000"/>
        <w:bottom w:val="single" w:sz="4" w:space="0" w:color="000000"/>
        <w:right w:val="single" w:sz="4" w:space="0" w:color="000000"/>
      </w:pBdr>
      <w:spacing w:before="100" w:after="100"/>
      <w:jc w:val="left"/>
      <w:textAlignment w:val="center"/>
    </w:pPr>
    <w:rPr>
      <w:rFonts w:eastAsia="Times New Roman" w:cs="Times New Roman"/>
      <w:szCs w:val="24"/>
    </w:rPr>
  </w:style>
  <w:style w:type="paragraph" w:customStyle="1" w:styleId="xl71">
    <w:name w:val="xl71"/>
    <w:basedOn w:val="Normal"/>
    <w:pPr>
      <w:pBdr>
        <w:top w:val="single" w:sz="4" w:space="0" w:color="000000"/>
        <w:left w:val="single" w:sz="4" w:space="0" w:color="000000"/>
        <w:bottom w:val="single" w:sz="4" w:space="0" w:color="000000"/>
        <w:right w:val="single" w:sz="4" w:space="0" w:color="000000"/>
      </w:pBdr>
      <w:shd w:val="clear" w:color="auto" w:fill="BFBFBF"/>
      <w:spacing w:before="100" w:after="100"/>
      <w:jc w:val="center"/>
      <w:textAlignment w:val="center"/>
    </w:pPr>
    <w:rPr>
      <w:rFonts w:eastAsia="Times New Roman" w:cs="Times New Roman"/>
      <w:szCs w:val="24"/>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hd w:val="clear" w:color="auto" w:fill="BFBFBF"/>
      <w:spacing w:before="100" w:after="100"/>
      <w:jc w:val="center"/>
      <w:textAlignment w:val="center"/>
    </w:pPr>
    <w:rPr>
      <w:rFonts w:eastAsia="Times New Roman" w:cs="Times New Roman"/>
      <w:szCs w:val="24"/>
    </w:rPr>
  </w:style>
  <w:style w:type="paragraph" w:customStyle="1" w:styleId="xl73">
    <w:name w:val="xl73"/>
    <w:basedOn w:val="Normal"/>
    <w:pPr>
      <w:shd w:val="clear" w:color="auto" w:fill="BFBFBF"/>
      <w:spacing w:before="100" w:after="100"/>
      <w:jc w:val="center"/>
      <w:textAlignment w:val="center"/>
    </w:pPr>
    <w:rPr>
      <w:rFonts w:eastAsia="Times New Roman" w:cs="Times New Roman"/>
      <w:szCs w:val="24"/>
    </w:rPr>
  </w:style>
  <w:style w:type="paragraph" w:customStyle="1" w:styleId="xl74">
    <w:name w:val="xl74"/>
    <w:basedOn w:val="Normal"/>
    <w:pPr>
      <w:shd w:val="clear" w:color="auto" w:fill="BFBFBF"/>
      <w:spacing w:before="100" w:after="100"/>
      <w:jc w:val="center"/>
      <w:textAlignment w:val="center"/>
    </w:pPr>
    <w:rPr>
      <w:rFonts w:eastAsia="Times New Roman" w:cs="Times New Roman"/>
      <w:szCs w:val="24"/>
    </w:rPr>
  </w:style>
  <w:style w:type="paragraph" w:customStyle="1" w:styleId="xl75">
    <w:name w:val="xl75"/>
    <w:basedOn w:val="Normal"/>
    <w:pPr>
      <w:shd w:val="clear" w:color="auto" w:fill="BFBFBF"/>
      <w:spacing w:before="100" w:after="100"/>
      <w:jc w:val="center"/>
      <w:textAlignment w:val="center"/>
    </w:pPr>
    <w:rPr>
      <w:rFonts w:eastAsia="Times New Roman" w:cs="Times New Roman"/>
      <w:szCs w:val="24"/>
    </w:rPr>
  </w:style>
  <w:style w:type="paragraph" w:customStyle="1" w:styleId="xl76">
    <w:name w:val="xl76"/>
    <w:basedOn w:val="Normal"/>
    <w:pPr>
      <w:shd w:val="clear" w:color="auto" w:fill="BFBFBF"/>
      <w:spacing w:before="100" w:after="100"/>
      <w:jc w:val="center"/>
      <w:textAlignment w:val="center"/>
    </w:pPr>
    <w:rPr>
      <w:rFonts w:eastAsia="Times New Roman" w:cs="Times New Roman"/>
      <w:szCs w:val="24"/>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Times New Roman" w:cs="Times New Roman"/>
      <w:szCs w:val="24"/>
    </w:rPr>
  </w:style>
  <w:style w:type="paragraph" w:customStyle="1" w:styleId="xl78">
    <w:name w:val="xl78"/>
    <w:basedOn w:val="Normal"/>
    <w:pPr>
      <w:spacing w:before="100" w:after="100"/>
      <w:jc w:val="center"/>
      <w:textAlignment w:val="center"/>
    </w:pPr>
    <w:rPr>
      <w:rFonts w:eastAsia="Times New Roman" w:cs="Times New Roman"/>
      <w:szCs w:val="24"/>
    </w:rPr>
  </w:style>
  <w:style w:type="paragraph" w:customStyle="1" w:styleId="xl79">
    <w:name w:val="xl79"/>
    <w:basedOn w:val="Normal"/>
    <w:pPr>
      <w:spacing w:before="100" w:after="100"/>
      <w:jc w:val="center"/>
      <w:textAlignment w:val="center"/>
    </w:pPr>
    <w:rPr>
      <w:rFonts w:eastAsia="Times New Roman" w:cs="Times New Roman"/>
      <w:szCs w:val="24"/>
    </w:rPr>
  </w:style>
  <w:style w:type="paragraph" w:customStyle="1" w:styleId="xl80">
    <w:name w:val="xl80"/>
    <w:basedOn w:val="Normal"/>
    <w:pPr>
      <w:pBdr>
        <w:top w:val="single" w:sz="4" w:space="0" w:color="000000"/>
        <w:left w:val="single" w:sz="4" w:space="0" w:color="000000"/>
        <w:bottom w:val="single" w:sz="4" w:space="0" w:color="000000"/>
        <w:right w:val="single" w:sz="4" w:space="0" w:color="000000"/>
      </w:pBdr>
      <w:spacing w:before="100" w:after="100"/>
      <w:jc w:val="left"/>
      <w:textAlignment w:val="center"/>
    </w:pPr>
    <w:rPr>
      <w:rFonts w:eastAsia="Times New Roman" w:cs="Times New Roman"/>
      <w:b/>
      <w:bCs/>
      <w:szCs w:val="24"/>
    </w:rPr>
  </w:style>
  <w:style w:type="paragraph" w:customStyle="1" w:styleId="xl81">
    <w:name w:val="xl81"/>
    <w:basedOn w:val="Normal"/>
    <w:pPr>
      <w:pBdr>
        <w:top w:val="single" w:sz="4" w:space="0" w:color="000000"/>
        <w:left w:val="single" w:sz="4" w:space="0" w:color="000000"/>
        <w:bottom w:val="single" w:sz="4" w:space="0" w:color="000000"/>
        <w:right w:val="single" w:sz="4" w:space="0" w:color="000000"/>
      </w:pBdr>
      <w:spacing w:before="100" w:after="100"/>
      <w:jc w:val="left"/>
      <w:textAlignment w:val="center"/>
    </w:pPr>
    <w:rPr>
      <w:rFonts w:eastAsia="Times New Roman" w:cs="Times New Roman"/>
      <w:b/>
      <w:bCs/>
      <w:szCs w:val="24"/>
    </w:rPr>
  </w:style>
  <w:style w:type="paragraph" w:customStyle="1" w:styleId="xl82">
    <w:name w:val="xl82"/>
    <w:basedOn w:val="Normal"/>
    <w:pPr>
      <w:pBdr>
        <w:top w:val="single" w:sz="4" w:space="0" w:color="000000"/>
        <w:left w:val="single" w:sz="4" w:space="0" w:color="000000"/>
        <w:bottom w:val="single" w:sz="4" w:space="0" w:color="000000"/>
        <w:right w:val="single" w:sz="4" w:space="0" w:color="000000"/>
      </w:pBdr>
      <w:shd w:val="clear" w:color="auto" w:fill="BFBFBF"/>
      <w:spacing w:before="100" w:after="100"/>
      <w:jc w:val="center"/>
      <w:textAlignment w:val="center"/>
    </w:pPr>
    <w:rPr>
      <w:rFonts w:eastAsia="Times New Roman" w:cs="Times New Roman"/>
      <w:color w:val="000000"/>
      <w:szCs w:val="24"/>
    </w:rPr>
  </w:style>
  <w:style w:type="paragraph" w:customStyle="1" w:styleId="xl83">
    <w:name w:val="xl83"/>
    <w:basedOn w:val="Normal"/>
    <w:pPr>
      <w:pBdr>
        <w:top w:val="single" w:sz="4" w:space="0" w:color="000000"/>
        <w:left w:val="single" w:sz="4" w:space="0" w:color="000000"/>
        <w:bottom w:val="single" w:sz="4" w:space="0" w:color="000000"/>
        <w:right w:val="single" w:sz="4" w:space="0" w:color="000000"/>
      </w:pBdr>
      <w:shd w:val="clear" w:color="auto" w:fill="BFBFBF"/>
      <w:spacing w:before="100" w:after="100"/>
      <w:jc w:val="center"/>
      <w:textAlignment w:val="center"/>
    </w:pPr>
    <w:rPr>
      <w:rFonts w:eastAsia="Times New Roman" w:cs="Times New Roman"/>
      <w:color w:val="000000"/>
      <w:szCs w:val="24"/>
    </w:rPr>
  </w:style>
  <w:style w:type="paragraph" w:customStyle="1" w:styleId="xl84">
    <w:name w:val="xl84"/>
    <w:basedOn w:val="Normal"/>
    <w:pPr>
      <w:shd w:val="clear" w:color="auto" w:fill="BFBFBF"/>
      <w:spacing w:before="100" w:after="100"/>
      <w:jc w:val="center"/>
      <w:textAlignment w:val="center"/>
    </w:pPr>
    <w:rPr>
      <w:rFonts w:eastAsia="Times New Roman" w:cs="Times New Roman"/>
      <w:color w:val="000000"/>
      <w:szCs w:val="24"/>
    </w:rPr>
  </w:style>
  <w:style w:type="paragraph" w:customStyle="1" w:styleId="xl85">
    <w:name w:val="xl85"/>
    <w:basedOn w:val="Normal"/>
    <w:pPr>
      <w:shd w:val="clear" w:color="auto" w:fill="BFBFBF"/>
      <w:spacing w:before="100" w:after="100"/>
      <w:jc w:val="center"/>
      <w:textAlignment w:val="center"/>
    </w:pPr>
    <w:rPr>
      <w:rFonts w:eastAsia="Times New Roman" w:cs="Times New Roman"/>
      <w:color w:val="000000"/>
      <w:szCs w:val="24"/>
    </w:rPr>
  </w:style>
  <w:style w:type="paragraph" w:customStyle="1" w:styleId="xl86">
    <w:name w:val="xl86"/>
    <w:basedOn w:val="Normal"/>
    <w:pPr>
      <w:shd w:val="clear" w:color="auto" w:fill="BFBFBF"/>
      <w:spacing w:before="100" w:after="100"/>
      <w:jc w:val="center"/>
      <w:textAlignment w:val="center"/>
    </w:pPr>
    <w:rPr>
      <w:rFonts w:eastAsia="Times New Roman" w:cs="Times New Roman"/>
      <w:color w:val="000000"/>
      <w:szCs w:val="24"/>
    </w:rPr>
  </w:style>
  <w:style w:type="paragraph" w:customStyle="1" w:styleId="xl87">
    <w:name w:val="xl87"/>
    <w:basedOn w:val="Normal"/>
    <w:pPr>
      <w:shd w:val="clear" w:color="auto" w:fill="BFBFBF"/>
      <w:spacing w:before="100" w:after="100"/>
      <w:jc w:val="center"/>
      <w:textAlignment w:val="center"/>
    </w:pPr>
    <w:rPr>
      <w:rFonts w:eastAsia="Times New Roman" w:cs="Times New Roman"/>
      <w:color w:val="000000"/>
      <w:szCs w:val="24"/>
    </w:rPr>
  </w:style>
  <w:style w:type="paragraph" w:customStyle="1" w:styleId="xl88">
    <w:name w:val="xl88"/>
    <w:basedOn w:val="Normal"/>
    <w:pPr>
      <w:pBdr>
        <w:top w:val="single" w:sz="4" w:space="0" w:color="000000"/>
        <w:left w:val="single" w:sz="4" w:space="0" w:color="000000"/>
        <w:bottom w:val="single" w:sz="4" w:space="0" w:color="000000"/>
        <w:right w:val="single" w:sz="4" w:space="0" w:color="000000"/>
      </w:pBdr>
      <w:spacing w:before="100" w:after="100"/>
      <w:jc w:val="left"/>
      <w:textAlignment w:val="center"/>
    </w:pPr>
    <w:rPr>
      <w:rFonts w:eastAsia="Times New Roman" w:cs="Times New Roman"/>
      <w:b/>
      <w:bCs/>
      <w:szCs w:val="24"/>
    </w:rPr>
  </w:style>
  <w:style w:type="paragraph" w:styleId="EndnoteText">
    <w:name w:val="endnote text"/>
    <w:basedOn w:val="Normal"/>
    <w:rPr>
      <w:sz w:val="20"/>
      <w:szCs w:val="20"/>
    </w:rPr>
  </w:style>
  <w:style w:type="character" w:customStyle="1" w:styleId="EndnoteTextChar">
    <w:name w:val="Endnote Text Char"/>
    <w:basedOn w:val="DefaultParagraphFont"/>
    <w:rPr>
      <w:rFonts w:ascii="Times New Roman" w:hAnsi="Times New Roman" w:cs="Arial"/>
      <w:sz w:val="20"/>
      <w:szCs w:val="20"/>
    </w:rPr>
  </w:style>
  <w:style w:type="character" w:styleId="EndnoteReference">
    <w:name w:val="endnote reference"/>
    <w:basedOn w:val="DefaultParagraphFont"/>
    <w:rPr>
      <w:position w:val="0"/>
      <w:vertAlign w:val="superscript"/>
    </w:rPr>
  </w:style>
  <w:style w:type="character" w:customStyle="1" w:styleId="Heading3Char">
    <w:name w:val="Heading 3 Char"/>
    <w:basedOn w:val="DefaultParagraphFont"/>
    <w:rPr>
      <w:rFonts w:ascii="Cambria" w:eastAsia="MS Gothic" w:hAnsi="Cambria" w:cs="Arial"/>
      <w:color w:val="243F60"/>
      <w:sz w:val="24"/>
      <w:szCs w:val="24"/>
    </w:rPr>
  </w:style>
  <w:style w:type="character" w:customStyle="1" w:styleId="Heading4Char">
    <w:name w:val="Heading 4 Char"/>
    <w:basedOn w:val="DefaultParagraphFont"/>
    <w:rPr>
      <w:rFonts w:ascii="Cambria" w:eastAsia="MS Gothic" w:hAnsi="Cambria" w:cs="Arial"/>
      <w:i/>
      <w:iCs/>
      <w:color w:val="365F91"/>
      <w:sz w:val="24"/>
    </w:rPr>
  </w:style>
  <w:style w:type="character" w:customStyle="1" w:styleId="Heading5Char">
    <w:name w:val="Heading 5 Char"/>
    <w:basedOn w:val="DefaultParagraphFont"/>
    <w:rPr>
      <w:rFonts w:ascii="Cambria" w:eastAsia="MS Gothic" w:hAnsi="Cambria" w:cs="Arial"/>
      <w:color w:val="365F91"/>
      <w:sz w:val="24"/>
    </w:rPr>
  </w:style>
  <w:style w:type="character" w:customStyle="1" w:styleId="Heading6Char">
    <w:name w:val="Heading 6 Char"/>
    <w:basedOn w:val="DefaultParagraphFont"/>
    <w:rPr>
      <w:rFonts w:ascii="Cambria" w:eastAsia="MS Gothic" w:hAnsi="Cambria" w:cs="Arial"/>
      <w:color w:val="243F60"/>
      <w:sz w:val="24"/>
    </w:rPr>
  </w:style>
  <w:style w:type="character" w:customStyle="1" w:styleId="Heading7Char">
    <w:name w:val="Heading 7 Char"/>
    <w:basedOn w:val="DefaultParagraphFont"/>
    <w:rPr>
      <w:rFonts w:ascii="Cambria" w:eastAsia="MS Gothic" w:hAnsi="Cambria" w:cs="Arial"/>
      <w:i/>
      <w:iCs/>
      <w:color w:val="243F60"/>
      <w:sz w:val="24"/>
    </w:rPr>
  </w:style>
  <w:style w:type="character" w:customStyle="1" w:styleId="Heading8Char">
    <w:name w:val="Heading 8 Char"/>
    <w:basedOn w:val="DefaultParagraphFont"/>
    <w:rPr>
      <w:rFonts w:ascii="Cambria" w:eastAsia="MS Gothic" w:hAnsi="Cambria" w:cs="Arial"/>
      <w:color w:val="272727"/>
      <w:sz w:val="21"/>
      <w:szCs w:val="21"/>
    </w:rPr>
  </w:style>
  <w:style w:type="character" w:customStyle="1" w:styleId="Heading9Char">
    <w:name w:val="Heading 9 Char"/>
    <w:basedOn w:val="DefaultParagraphFont"/>
    <w:rPr>
      <w:rFonts w:ascii="Cambria" w:eastAsia="MS Gothic" w:hAnsi="Cambria" w:cs="Arial"/>
      <w:i/>
      <w:iCs/>
      <w:color w:val="272727"/>
      <w:sz w:val="21"/>
      <w:szCs w:val="21"/>
    </w:rPr>
  </w:style>
  <w:style w:type="character" w:customStyle="1" w:styleId="UnresolvedMention2">
    <w:name w:val="Unresolved Mention2"/>
    <w:basedOn w:val="DefaultParagraphFont"/>
    <w:rPr>
      <w:color w:val="605E5C"/>
      <w:shd w:val="clear" w:color="auto" w:fill="E1DFDD"/>
    </w:rPr>
  </w:style>
  <w:style w:type="paragraph" w:customStyle="1" w:styleId="Default">
    <w:name w:val="Default"/>
    <w:pPr>
      <w:suppressAutoHyphens/>
      <w:autoSpaceDE w:val="0"/>
      <w:spacing w:after="0" w:line="240" w:lineRule="auto"/>
    </w:pPr>
    <w:rPr>
      <w:rFonts w:ascii="Arial" w:hAnsi="Arial"/>
      <w:color w:val="000000"/>
      <w:sz w:val="24"/>
      <w:szCs w:val="24"/>
    </w:rPr>
  </w:style>
  <w:style w:type="character" w:customStyle="1" w:styleId="UnresolvedMention3">
    <w:name w:val="Unresolved Mention3"/>
    <w:basedOn w:val="DefaultParagraphFont"/>
    <w:rPr>
      <w:color w:val="605E5C"/>
      <w:shd w:val="clear" w:color="auto" w:fill="E1DFDD"/>
    </w:rPr>
  </w:style>
  <w:style w:type="character" w:styleId="Strong">
    <w:name w:val="Strong"/>
    <w:basedOn w:val="DefaultParagraphFont"/>
    <w:rPr>
      <w:b/>
      <w:bCs/>
    </w:rPr>
  </w:style>
  <w:style w:type="character" w:customStyle="1" w:styleId="UnresolvedMention4">
    <w:name w:val="Unresolved Mention4"/>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bit.ly/2SiIlWs" TargetMode="External"/><Relationship Id="rId2" Type="http://schemas.openxmlformats.org/officeDocument/2006/relationships/hyperlink" Target="https://bit.ly/3aOl4BZ" TargetMode="External"/><Relationship Id="rId1" Type="http://schemas.openxmlformats.org/officeDocument/2006/relationships/hyperlink" Target="https://bit.ly/2WaCxiO" TargetMode="External"/><Relationship Id="rId6" Type="http://schemas.openxmlformats.org/officeDocument/2006/relationships/hyperlink" Target="https://unstats.un.org/unsd/dnss/gp/fundprinciples.aspx" TargetMode="External"/><Relationship Id="rId5" Type="http://schemas.openxmlformats.org/officeDocument/2006/relationships/hyperlink" Target="https://bit.ly/3bRtWbo" TargetMode="External"/><Relationship Id="rId4" Type="http://schemas.openxmlformats.org/officeDocument/2006/relationships/hyperlink" Target="https://bit.ly/35hft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154786E6925E644C82E31831AEA50057" ma:contentTypeVersion="18" ma:contentTypeDescription="Yeni belge oluşturun." ma:contentTypeScope="" ma:versionID="07178a4c6d3895f8f4bab4e504d11163">
  <xsd:schema xmlns:xsd="http://www.w3.org/2001/XMLSchema" xmlns:xs="http://www.w3.org/2001/XMLSchema" xmlns:p="http://schemas.microsoft.com/office/2006/metadata/properties" xmlns:ns2="3d325080-840b-4dc8-b8ab-d60714d56b57" xmlns:ns3="b588b930-5b30-4097-91f9-37623a96efd5" targetNamespace="http://schemas.microsoft.com/office/2006/metadata/properties" ma:root="true" ma:fieldsID="60d54fda5fd7d40ec79cd7c20f93aff3" ns2:_="" ns3:_="">
    <xsd:import namespace="3d325080-840b-4dc8-b8ab-d60714d56b57"/>
    <xsd:import namespace="b588b930-5b30-4097-91f9-37623a96ef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25080-840b-4dc8-b8ab-d60714d56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Resim Etiketleri" ma:readOnly="false" ma:fieldId="{5cf76f15-5ced-4ddc-b409-7134ff3c332f}" ma:taxonomyMulti="true" ma:sspId="be3ce402-834e-41eb-87d0-d5ace8e4c40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88b930-5b30-4097-91f9-37623a96efd5" elementFormDefault="qualified">
    <xsd:import namespace="http://schemas.microsoft.com/office/2006/documentManagement/types"/>
    <xsd:import namespace="http://schemas.microsoft.com/office/infopath/2007/PartnerControls"/>
    <xsd:element name="SharedWithUsers" ma:index="16"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Ayrıntıları ile Paylaşıldı" ma:internalName="SharedWithDetails" ma:readOnly="true">
      <xsd:simpleType>
        <xsd:restriction base="dms:Note">
          <xsd:maxLength value="255"/>
        </xsd:restriction>
      </xsd:simpleType>
    </xsd:element>
    <xsd:element name="TaxCatchAll" ma:index="23" nillable="true" ma:displayName="Taxonomy Catch All Column" ma:hidden="true" ma:list="{5050a154-9e51-4e69-9ba1-5ddd729039fc}" ma:internalName="TaxCatchAll" ma:showField="CatchAllData" ma:web="b588b930-5b30-4097-91f9-37623a96e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325080-840b-4dc8-b8ab-d60714d56b57">
      <Terms xmlns="http://schemas.microsoft.com/office/infopath/2007/PartnerControls"/>
    </lcf76f155ced4ddcb4097134ff3c332f>
    <TaxCatchAll xmlns="b588b930-5b30-4097-91f9-37623a96efd5"/>
  </documentManagement>
</p:properties>
</file>

<file path=customXml/itemProps1.xml><?xml version="1.0" encoding="utf-8"?>
<ds:datastoreItem xmlns:ds="http://schemas.openxmlformats.org/officeDocument/2006/customXml" ds:itemID="{08A0BAD6-89FC-4BEC-84EF-7EAAFFDA9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25080-840b-4dc8-b8ab-d60714d56b57"/>
    <ds:schemaRef ds:uri="b588b930-5b30-4097-91f9-37623a96e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D034CD-28D3-4641-83F1-1FEC302FCE9B}">
  <ds:schemaRefs>
    <ds:schemaRef ds:uri="http://schemas.microsoft.com/sharepoint/v3/contenttype/forms"/>
  </ds:schemaRefs>
</ds:datastoreItem>
</file>

<file path=customXml/itemProps3.xml><?xml version="1.0" encoding="utf-8"?>
<ds:datastoreItem xmlns:ds="http://schemas.openxmlformats.org/officeDocument/2006/customXml" ds:itemID="{BF219898-3714-442D-85E8-5C5F1F1A8E5E}">
  <ds:schemaRefs>
    <ds:schemaRef ds:uri="3d325080-840b-4dc8-b8ab-d60714d56b57"/>
    <ds:schemaRef ds:uri="http://purl.org/dc/dcmitype/"/>
    <ds:schemaRef ds:uri="http://schemas.microsoft.com/office/2006/documentManagement/types"/>
    <ds:schemaRef ds:uri="b588b930-5b30-4097-91f9-37623a96efd5"/>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4670</Words>
  <Characters>26856</Characters>
  <Application>Microsoft Office Word</Application>
  <DocSecurity>0</DocSecurity>
  <Lines>895</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Nenden Octavarulia Shanty</dc:creator>
  <cp:lastModifiedBy>Syed Tahir Mahmud</cp:lastModifiedBy>
  <cp:revision>2</cp:revision>
  <cp:lastPrinted>2020-03-09T11:23:00Z</cp:lastPrinted>
  <dcterms:created xsi:type="dcterms:W3CDTF">2025-08-21T07:14:00Z</dcterms:created>
  <dcterms:modified xsi:type="dcterms:W3CDTF">2025-08-21T07:14:00Z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0x010100154786E6925E644C82E31831AEA50057</vt:lpwstr>
  </property>
  <property fmtid="{D5CDD505-2E9C-101B-9397-08002B2CF9AE}" pid="3" name="AuthorIds_UIVersion_2560">
    <vt:lpwstr>14</vt:lpwstr>
  </property>
  <property fmtid="{D5CDD505-2E9C-101B-9397-08002B2CF9AE}" pid="4" name="MediaServiceImageTags">
    <vt:lpwstr/>
  </property>
  <property fmtid="{D5CDD505-2E9C-101B-9397-08002B2CF9AE}" pid="5" name="GrammarlyDocumentId">
    <vt:lpwstr>12b5ab1c-d1d9-4a63-9d27-53843afcf54f</vt:lpwstr>
  </property>
</Properties>
</file>